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CD" w:rsidRPr="000141CD" w:rsidRDefault="000141CD" w:rsidP="000141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41CD">
        <w:rPr>
          <w:rFonts w:ascii="Times New Roman" w:hAnsi="Times New Roman" w:cs="Times New Roman"/>
          <w:b/>
          <w:sz w:val="24"/>
          <w:szCs w:val="24"/>
        </w:rPr>
        <w:t xml:space="preserve">О развитии механизмов </w:t>
      </w:r>
      <w:proofErr w:type="spellStart"/>
      <w:r w:rsidRPr="000141CD">
        <w:rPr>
          <w:rFonts w:ascii="Times New Roman" w:hAnsi="Times New Roman" w:cs="Times New Roman"/>
          <w:b/>
          <w:sz w:val="24"/>
          <w:szCs w:val="24"/>
        </w:rPr>
        <w:t>антиконкурентного</w:t>
      </w:r>
      <w:proofErr w:type="spellEnd"/>
      <w:r w:rsidRPr="00014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1CD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0141CD">
        <w:rPr>
          <w:rFonts w:ascii="Times New Roman" w:hAnsi="Times New Roman" w:cs="Times New Roman"/>
          <w:b/>
          <w:sz w:val="24"/>
          <w:szCs w:val="24"/>
        </w:rPr>
        <w:t xml:space="preserve"> во исполнение Указа Президента №618 "Об основных направлениях государственной политики по развитию конкуренции"</w:t>
      </w:r>
    </w:p>
    <w:bookmarkEnd w:id="0"/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ФАС России подвела промежуточные итоги реализации мероприятий Национального плана развития конкуренции и поручений, данных по итогам Госсовета по развитию конкуренции от 5 апреля 2018 года</w:t>
      </w:r>
    </w:p>
    <w:p w:rsidR="00037CAF" w:rsidRPr="000141CD" w:rsidRDefault="000141CD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7CAF" w:rsidRPr="000141CD">
        <w:rPr>
          <w:rFonts w:ascii="Times New Roman" w:hAnsi="Times New Roman" w:cs="Times New Roman"/>
          <w:sz w:val="24"/>
          <w:szCs w:val="24"/>
        </w:rPr>
        <w:t>рамках реализации Национального плана по развитию конкуренции1</w:t>
      </w:r>
      <w:r w:rsidR="00047AB4" w:rsidRPr="000141CD">
        <w:rPr>
          <w:rFonts w:ascii="Times New Roman" w:hAnsi="Times New Roman" w:cs="Times New Roman"/>
          <w:sz w:val="24"/>
          <w:szCs w:val="24"/>
        </w:rPr>
        <w:t xml:space="preserve"> </w:t>
      </w:r>
      <w:r w:rsidR="00037CAF" w:rsidRPr="000141CD">
        <w:rPr>
          <w:rFonts w:ascii="Times New Roman" w:hAnsi="Times New Roman" w:cs="Times New Roman"/>
          <w:sz w:val="24"/>
          <w:szCs w:val="24"/>
        </w:rPr>
        <w:t>удалось добиться присутствия практически во всех отраслях экономики</w:t>
      </w:r>
      <w:r w:rsidR="00047AB4" w:rsidRPr="000141CD">
        <w:rPr>
          <w:rFonts w:ascii="Times New Roman" w:hAnsi="Times New Roman" w:cs="Times New Roman"/>
          <w:sz w:val="24"/>
          <w:szCs w:val="24"/>
        </w:rPr>
        <w:t xml:space="preserve"> </w:t>
      </w:r>
      <w:r w:rsidR="00037CAF" w:rsidRPr="000141CD">
        <w:rPr>
          <w:rFonts w:ascii="Times New Roman" w:hAnsi="Times New Roman" w:cs="Times New Roman"/>
          <w:sz w:val="24"/>
          <w:szCs w:val="24"/>
        </w:rPr>
        <w:t>2</w:t>
      </w:r>
      <w:r w:rsidR="00047AB4" w:rsidRPr="000141CD">
        <w:rPr>
          <w:rFonts w:ascii="Times New Roman" w:hAnsi="Times New Roman" w:cs="Times New Roman"/>
          <w:sz w:val="24"/>
          <w:szCs w:val="24"/>
        </w:rPr>
        <w:t xml:space="preserve"> </w:t>
      </w:r>
      <w:r w:rsidR="00037CAF" w:rsidRPr="000141CD">
        <w:rPr>
          <w:rFonts w:ascii="Times New Roman" w:hAnsi="Times New Roman" w:cs="Times New Roman"/>
          <w:sz w:val="24"/>
          <w:szCs w:val="24"/>
        </w:rPr>
        <w:t xml:space="preserve">минимум трех </w:t>
      </w:r>
      <w:proofErr w:type="spellStart"/>
      <w:r w:rsidR="00037CAF" w:rsidRPr="000141CD">
        <w:rPr>
          <w:rFonts w:ascii="Times New Roman" w:hAnsi="Times New Roman" w:cs="Times New Roman"/>
          <w:sz w:val="24"/>
          <w:szCs w:val="24"/>
        </w:rPr>
        <w:t>хозсубъектов</w:t>
      </w:r>
      <w:proofErr w:type="spellEnd"/>
      <w:r w:rsidR="00037CAF" w:rsidRPr="000141CD">
        <w:rPr>
          <w:rFonts w:ascii="Times New Roman" w:hAnsi="Times New Roman" w:cs="Times New Roman"/>
          <w:sz w:val="24"/>
          <w:szCs w:val="24"/>
        </w:rPr>
        <w:t>, не менее один из которых относится к частному бизнесу.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По итогам 2018 года количество нарушений антимонопольного законодательства со стороны органов государственной власти и органов местного самоуправления сократилось на 14% до 3192 нарушений по сравнению с данными за 2017 год.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По предварительным данным Минфина России доля контрактов в стоимостном выражении, заключенных в рамках 44-ФЗ с субъектами малого бизнеса и социально ориентированными НКО в 2018 году составила 29,7% (при целевом показателе к 2020 году - 31%), что соответствует 2 трлн рублей. В прошлом году эта цифра составляла 974,5 млрд рублей - 15,4%.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Доля закупок в стоимостном выражении в рамках 223-ФЗ у субъектов малого и среднего предпринимательства составила 2 трлн рублей или 12% (при целевом показателе к 2020 году – 18%) - 2 трлн рублей.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В соответствии с мероприятиями Национального плана утверждены Правила недискриминационного доступа к услугам субъектов естественных монополий в портах3, правила недискриминационного доступа на товарный рынок услуг общедоступной почтовой связи4, вступили в силу поправки в 223-ФЗ, установившие исчерпывающий перечень способов закупок услуг у субъектов МСП, а также формат проведения закупки и требования к описанию закупаемых объектов.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</w:t>
      </w:r>
      <w:r w:rsidR="00047AB4" w:rsidRPr="000141CD">
        <w:rPr>
          <w:rFonts w:ascii="Times New Roman" w:hAnsi="Times New Roman" w:cs="Times New Roman"/>
          <w:sz w:val="24"/>
          <w:szCs w:val="24"/>
        </w:rPr>
        <w:t xml:space="preserve">5 </w:t>
      </w:r>
      <w:r w:rsidRPr="000141CD">
        <w:rPr>
          <w:rFonts w:ascii="Times New Roman" w:hAnsi="Times New Roman" w:cs="Times New Roman"/>
          <w:sz w:val="24"/>
          <w:szCs w:val="24"/>
        </w:rPr>
        <w:t xml:space="preserve">утверждены Методические рекомендации по созданию и организации госорганами системы антимонопольного </w:t>
      </w:r>
      <w:proofErr w:type="spellStart"/>
      <w:r w:rsidRPr="000141C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0141CD">
        <w:rPr>
          <w:rFonts w:ascii="Times New Roman" w:hAnsi="Times New Roman" w:cs="Times New Roman"/>
          <w:sz w:val="24"/>
          <w:szCs w:val="24"/>
        </w:rPr>
        <w:t>. На сегодняшний день систему предупреждения рисков нарушения антимонопольного законодательства</w:t>
      </w:r>
      <w:r w:rsidR="00047AB4" w:rsidRPr="000141CD">
        <w:rPr>
          <w:rFonts w:ascii="Times New Roman" w:hAnsi="Times New Roman" w:cs="Times New Roman"/>
          <w:sz w:val="24"/>
          <w:szCs w:val="24"/>
        </w:rPr>
        <w:t xml:space="preserve"> внедрили </w:t>
      </w:r>
      <w:proofErr w:type="gramStart"/>
      <w:r w:rsidR="00047AB4" w:rsidRPr="000141CD">
        <w:rPr>
          <w:rFonts w:ascii="Times New Roman" w:hAnsi="Times New Roman" w:cs="Times New Roman"/>
          <w:sz w:val="24"/>
          <w:szCs w:val="24"/>
        </w:rPr>
        <w:t>в свое работе</w:t>
      </w:r>
      <w:proofErr w:type="gramEnd"/>
      <w:r w:rsidR="00047AB4" w:rsidRPr="000141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141CD">
          <w:rPr>
            <w:rStyle w:val="a4"/>
            <w:rFonts w:ascii="Times New Roman" w:hAnsi="Times New Roman" w:cs="Times New Roman"/>
            <w:sz w:val="24"/>
            <w:szCs w:val="24"/>
          </w:rPr>
          <w:t>14 федеральных органов исполнительной власти</w:t>
        </w:r>
      </w:hyperlink>
      <w:r w:rsidRPr="000141CD">
        <w:rPr>
          <w:rFonts w:ascii="Times New Roman" w:hAnsi="Times New Roman" w:cs="Times New Roman"/>
          <w:sz w:val="24"/>
          <w:szCs w:val="24"/>
        </w:rPr>
        <w:t>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 xml:space="preserve">Приказом Минтруда России утвержден профессиональный стандарт «Специалист в сфере конкурентного права», а в номенклатуру научных специальностей, по которым присуждаются ученые степени, Приказом </w:t>
      </w:r>
      <w:proofErr w:type="spellStart"/>
      <w:r w:rsidRPr="000141C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41CD">
        <w:rPr>
          <w:rFonts w:ascii="Times New Roman" w:hAnsi="Times New Roman" w:cs="Times New Roman"/>
          <w:sz w:val="24"/>
          <w:szCs w:val="24"/>
        </w:rPr>
        <w:t xml:space="preserve"> России включена специальность «конкурентное право».</w:t>
      </w:r>
    </w:p>
    <w:p w:rsidR="00037CAF" w:rsidRPr="000141CD" w:rsidRDefault="000141CD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Н</w:t>
      </w:r>
      <w:r w:rsidR="00037CAF" w:rsidRPr="000141CD">
        <w:rPr>
          <w:rFonts w:ascii="Times New Roman" w:hAnsi="Times New Roman" w:cs="Times New Roman"/>
          <w:sz w:val="24"/>
          <w:szCs w:val="24"/>
        </w:rPr>
        <w:t xml:space="preserve">а рассмотрении в Правительстве находятся законопроекты о реформировании естественных монополий, об основах государственного регулирования цен (тарифов), о принудительном лицензировании и антимонопольном </w:t>
      </w:r>
      <w:proofErr w:type="spellStart"/>
      <w:r w:rsidR="00037CAF" w:rsidRPr="000141C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037CAF" w:rsidRPr="000141CD">
        <w:rPr>
          <w:rFonts w:ascii="Times New Roman" w:hAnsi="Times New Roman" w:cs="Times New Roman"/>
          <w:sz w:val="24"/>
          <w:szCs w:val="24"/>
        </w:rPr>
        <w:t>. Подготовлен и прошел первое чтение в Государственной Думе законопроект о реорганизации унитарных предприятий.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В рамках исполнения перечня поручений, данных по итогам Госсовета6</w:t>
      </w:r>
      <w:r w:rsidR="000141CD" w:rsidRPr="000141CD">
        <w:rPr>
          <w:rFonts w:ascii="Times New Roman" w:hAnsi="Times New Roman" w:cs="Times New Roman"/>
          <w:sz w:val="24"/>
          <w:szCs w:val="24"/>
        </w:rPr>
        <w:t xml:space="preserve"> </w:t>
      </w:r>
      <w:r w:rsidRPr="000141CD">
        <w:rPr>
          <w:rFonts w:ascii="Times New Roman" w:hAnsi="Times New Roman" w:cs="Times New Roman"/>
          <w:sz w:val="24"/>
          <w:szCs w:val="24"/>
        </w:rPr>
        <w:t>всеми субъектами Российской Федерации разработаны и согласованы с ФАС России ключевые показатели развития конкуренции в отраслях региональной экономики, достижение которых планируется к 2022 году.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 xml:space="preserve">Ведется разработка «дорожных карт» по содействию развитию конкуренции, включающих системные мероприятия, нацеленные на совершенствование конкурентной среды в регионе, а также мероприятия по достижению установленных регионом ключевых 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 xml:space="preserve">Необходимо отметить, что в целях реализации вышеуказанных задач ФАС России была разработана </w:t>
      </w:r>
      <w:hyperlink r:id="rId6" w:history="1">
        <w:r w:rsidRPr="000141CD">
          <w:rPr>
            <w:rStyle w:val="a4"/>
            <w:rFonts w:ascii="Times New Roman" w:hAnsi="Times New Roman" w:cs="Times New Roman"/>
            <w:sz w:val="24"/>
            <w:szCs w:val="24"/>
          </w:rPr>
          <w:t>методика</w:t>
        </w:r>
      </w:hyperlink>
      <w:r w:rsidRPr="000141CD">
        <w:rPr>
          <w:rFonts w:ascii="Times New Roman" w:hAnsi="Times New Roman" w:cs="Times New Roman"/>
          <w:sz w:val="24"/>
          <w:szCs w:val="24"/>
        </w:rPr>
        <w:t>7 расчета ключевых показателей.</w:t>
      </w:r>
    </w:p>
    <w:p w:rsidR="00AA3ACD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 xml:space="preserve">Региональными органами исполнительной власти </w:t>
      </w:r>
      <w:r w:rsidR="000141C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141CD">
        <w:rPr>
          <w:rFonts w:ascii="Times New Roman" w:hAnsi="Times New Roman" w:cs="Times New Roman"/>
          <w:sz w:val="24"/>
          <w:szCs w:val="24"/>
        </w:rPr>
        <w:t xml:space="preserve">завершается работа по внедрению системы антимонопольного </w:t>
      </w:r>
      <w:proofErr w:type="spellStart"/>
      <w:r w:rsidRPr="000141C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0141CD">
        <w:rPr>
          <w:rFonts w:ascii="Times New Roman" w:hAnsi="Times New Roman" w:cs="Times New Roman"/>
          <w:sz w:val="24"/>
          <w:szCs w:val="24"/>
        </w:rPr>
        <w:t>.</w:t>
      </w:r>
      <w:r w:rsidR="000141CD">
        <w:rPr>
          <w:rFonts w:ascii="Times New Roman" w:hAnsi="Times New Roman" w:cs="Times New Roman"/>
          <w:sz w:val="24"/>
          <w:szCs w:val="24"/>
        </w:rPr>
        <w:t xml:space="preserve"> </w:t>
      </w:r>
      <w:r w:rsidR="00AA3ACD" w:rsidRPr="000141CD">
        <w:rPr>
          <w:rFonts w:ascii="Times New Roman" w:hAnsi="Times New Roman" w:cs="Times New Roman"/>
          <w:sz w:val="24"/>
          <w:szCs w:val="24"/>
        </w:rPr>
        <w:t xml:space="preserve">Они в разной степени готовности, по </w:t>
      </w:r>
      <w:r w:rsidR="00AA3ACD" w:rsidRPr="000141CD">
        <w:rPr>
          <w:rFonts w:ascii="Times New Roman" w:hAnsi="Times New Roman" w:cs="Times New Roman"/>
          <w:sz w:val="24"/>
          <w:szCs w:val="24"/>
        </w:rPr>
        <w:lastRenderedPageBreak/>
        <w:t>итогам года служба оценит субъекты РФ, насколько эффективно ими проведена эта работа.</w:t>
      </w:r>
    </w:p>
    <w:p w:rsidR="000141CD" w:rsidRDefault="000141CD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Нижегородское УФАС продолжает деятельность по расширению мер превентивного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1CD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Нижегородской области в последние годы проводит в первую очередь профилактическую работу и предупреждает нарушения, а не карает за них.</w:t>
      </w:r>
    </w:p>
    <w:p w:rsidR="00E26DA7" w:rsidRPr="00C6353F" w:rsidRDefault="00C6353F" w:rsidP="00C6353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6353F">
        <w:rPr>
          <w:rStyle w:val="a3"/>
          <w:i w:val="0"/>
          <w:color w:val="000000"/>
          <w:bdr w:val="none" w:sz="0" w:space="0" w:color="auto" w:frame="1"/>
        </w:rPr>
        <w:t>Так 1</w:t>
      </w:r>
      <w:r w:rsidR="00E26DA7" w:rsidRPr="00C6353F">
        <w:rPr>
          <w:rStyle w:val="a3"/>
          <w:i w:val="0"/>
          <w:color w:val="000000"/>
          <w:bdr w:val="none" w:sz="0" w:space="0" w:color="auto" w:frame="1"/>
        </w:rPr>
        <w:t xml:space="preserve">6.04.2019 в Нижегородском кремле на площадке министерства экономического развития и инвестиций Нижегородской области прошло заседание рабочей группы по контрольно-надзорной деятельности, в котором приняли участие руководитель Нижегородского УФАС России и Светлана Кирьякова, </w:t>
      </w:r>
      <w:proofErr w:type="spellStart"/>
      <w:r w:rsidR="00E26DA7" w:rsidRPr="00C6353F">
        <w:rPr>
          <w:rStyle w:val="a3"/>
          <w:i w:val="0"/>
          <w:color w:val="000000"/>
          <w:bdr w:val="none" w:sz="0" w:space="0" w:color="auto" w:frame="1"/>
        </w:rPr>
        <w:t>врио</w:t>
      </w:r>
      <w:proofErr w:type="spellEnd"/>
      <w:r w:rsidR="00E26DA7" w:rsidRPr="00C6353F">
        <w:rPr>
          <w:rStyle w:val="a3"/>
          <w:i w:val="0"/>
          <w:color w:val="000000"/>
          <w:bdr w:val="none" w:sz="0" w:space="0" w:color="auto" w:frame="1"/>
        </w:rPr>
        <w:t xml:space="preserve"> заместителя руководителя.</w:t>
      </w:r>
    </w:p>
    <w:p w:rsidR="00E26DA7" w:rsidRPr="00C6353F" w:rsidRDefault="00E26DA7" w:rsidP="00E26DA7">
      <w:pPr>
        <w:pStyle w:val="a6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C6353F">
        <w:rPr>
          <w:color w:val="000000"/>
        </w:rPr>
        <w:t xml:space="preserve">По предложению руководителя территориального антимонопольного органа в обсуждение рабочей группы были включены вопросы внедрения антимонопольного </w:t>
      </w:r>
      <w:proofErr w:type="spellStart"/>
      <w:r w:rsidRPr="00C6353F">
        <w:rPr>
          <w:color w:val="000000"/>
        </w:rPr>
        <w:t>комплаенса</w:t>
      </w:r>
      <w:proofErr w:type="spellEnd"/>
      <w:r w:rsidRPr="00C6353F">
        <w:rPr>
          <w:color w:val="000000"/>
        </w:rPr>
        <w:t xml:space="preserve"> в органах государственной власти и МСУ.</w:t>
      </w:r>
    </w:p>
    <w:p w:rsidR="00E26DA7" w:rsidRPr="00C6353F" w:rsidRDefault="00E26DA7" w:rsidP="00E26DA7">
      <w:pPr>
        <w:pStyle w:val="a6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C6353F">
        <w:rPr>
          <w:color w:val="000000"/>
        </w:rPr>
        <w:t xml:space="preserve">Решено министерству экономического развития и инвестиций Нижегородской области с участием территориального антимонопольного органа организовать обучающие мероприятия по внедрению органами исполнительной власти и органами МСУ антимонопольного </w:t>
      </w:r>
      <w:proofErr w:type="spellStart"/>
      <w:r w:rsidRPr="00C6353F">
        <w:rPr>
          <w:color w:val="000000"/>
        </w:rPr>
        <w:t>комплаенса</w:t>
      </w:r>
      <w:proofErr w:type="spellEnd"/>
      <w:r w:rsidRPr="00C6353F">
        <w:rPr>
          <w:color w:val="000000"/>
        </w:rPr>
        <w:t>.</w:t>
      </w:r>
    </w:p>
    <w:p w:rsidR="00E26DA7" w:rsidRPr="00C6353F" w:rsidRDefault="00E26DA7" w:rsidP="00E26DA7">
      <w:pPr>
        <w:pStyle w:val="a6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C6353F">
        <w:rPr>
          <w:color w:val="000000"/>
        </w:rPr>
        <w:t>Органам исполнительной власти региона, уполномоченным на осуществление регионального государственного контроля, рекомендовано организовать работу по разработке и реализации мероприятий по снижению рисков нарушения антимонопольного законодательства.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1C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1 Указом Президента Российской Федерации от 21.12.2017 № 618 «Об основных направлениях государственной политики по развитию конкуренции» утвержден Национальный план развития конкуренции на 2018-2020 годы.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2 За исключением сфер деятельности субъектов естественных монополий и организаций оборонно-промышленного комплекса.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3 Постановление Правительства РФ от 20.10.2017 № 1285.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4 Постановление Правительства РФ от 22.12.2018 № 1640.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5 Распоряжение Правительства РФ от 18.10.2018 № 2258-р.</w:t>
      </w:r>
    </w:p>
    <w:p w:rsidR="00037CAF" w:rsidRPr="000141CD" w:rsidRDefault="00037CAF" w:rsidP="000141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1CD">
        <w:rPr>
          <w:rFonts w:ascii="Times New Roman" w:hAnsi="Times New Roman" w:cs="Times New Roman"/>
          <w:sz w:val="24"/>
          <w:szCs w:val="24"/>
        </w:rPr>
        <w:t>6 Перечень поручений Президента Российской Федерации от 15.05.2018 № Пр-817ГС по итогам заседания Государственного совета Российской Федерации 5 апреля 2018 года.</w:t>
      </w:r>
    </w:p>
    <w:p w:rsidR="00037CAF" w:rsidRPr="00047AB4" w:rsidRDefault="00037CAF" w:rsidP="000141CD">
      <w:pPr>
        <w:spacing w:after="0" w:line="240" w:lineRule="auto"/>
        <w:ind w:firstLine="567"/>
      </w:pPr>
      <w:r w:rsidRPr="000141CD">
        <w:rPr>
          <w:rFonts w:ascii="Times New Roman" w:hAnsi="Times New Roman" w:cs="Times New Roman"/>
          <w:sz w:val="24"/>
          <w:szCs w:val="24"/>
        </w:rPr>
        <w:t>7 Приказ ФАС России от 29.08.2018 № 1232/18</w:t>
      </w:r>
      <w:r w:rsidRPr="00047AB4">
        <w:t>.</w:t>
      </w:r>
    </w:p>
    <w:sectPr w:rsidR="00037CAF" w:rsidRPr="0004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55F"/>
    <w:multiLevelType w:val="hybridMultilevel"/>
    <w:tmpl w:val="C4D26440"/>
    <w:lvl w:ilvl="0" w:tplc="81AAC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A001B6"/>
    <w:multiLevelType w:val="hybridMultilevel"/>
    <w:tmpl w:val="C4D26440"/>
    <w:lvl w:ilvl="0" w:tplc="81AAC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D"/>
    <w:rsid w:val="000141CD"/>
    <w:rsid w:val="00037CAF"/>
    <w:rsid w:val="00047AB4"/>
    <w:rsid w:val="001411FC"/>
    <w:rsid w:val="001731D4"/>
    <w:rsid w:val="00AA3ACD"/>
    <w:rsid w:val="00AB5F6E"/>
    <w:rsid w:val="00C6353F"/>
    <w:rsid w:val="00E26DA7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0A1E-2C34-4DE7-BE13-B101A66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A3ACD"/>
    <w:rPr>
      <w:i/>
      <w:iCs/>
    </w:rPr>
  </w:style>
  <w:style w:type="character" w:styleId="a4">
    <w:name w:val="Hyperlink"/>
    <w:basedOn w:val="a0"/>
    <w:uiPriority w:val="99"/>
    <w:unhideWhenUsed/>
    <w:rsid w:val="00037C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7C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201">
              <w:marLeft w:val="0"/>
              <w:marRight w:val="34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3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41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461">
          <w:marLeft w:val="0"/>
          <w:marRight w:val="457"/>
          <w:marTop w:val="255"/>
          <w:marBottom w:val="0"/>
          <w:divBdr>
            <w:top w:val="none" w:sz="0" w:space="0" w:color="auto"/>
            <w:left w:val="none" w:sz="0" w:space="0" w:color="auto"/>
            <w:bottom w:val="single" w:sz="12" w:space="23" w:color="DDDDDD"/>
            <w:right w:val="none" w:sz="0" w:space="0" w:color="auto"/>
          </w:divBdr>
          <w:divsChild>
            <w:div w:id="165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455">
                  <w:marLeft w:val="0"/>
                  <w:marRight w:val="341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news/25735" TargetMode="External"/><Relationship Id="rId5" Type="http://schemas.openxmlformats.org/officeDocument/2006/relationships/hyperlink" Target="https://fas.gov.ru/ckeditor_assets/attachments/784/foivy_utv_komplaens_na_11_04_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Е.П.</dc:creator>
  <cp:keywords/>
  <dc:description/>
  <cp:lastModifiedBy>Царева Е.П.</cp:lastModifiedBy>
  <cp:revision>2</cp:revision>
  <dcterms:created xsi:type="dcterms:W3CDTF">2019-04-23T09:14:00Z</dcterms:created>
  <dcterms:modified xsi:type="dcterms:W3CDTF">2019-04-23T09:14:00Z</dcterms:modified>
</cp:coreProperties>
</file>