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73" w:rsidRPr="007F52F8" w:rsidRDefault="00404973" w:rsidP="0040497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2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404973" w:rsidRPr="007F52F8" w:rsidRDefault="00404973" w:rsidP="0040497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2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ПРОТОКОЛ</w:t>
      </w:r>
    </w:p>
    <w:p w:rsidR="00404973" w:rsidRPr="007F52F8" w:rsidRDefault="00404973" w:rsidP="0040497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2F8"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заседания Экспертного совета по энергетике</w:t>
      </w:r>
    </w:p>
    <w:p w:rsidR="00404973" w:rsidRPr="007F52F8" w:rsidRDefault="00404973" w:rsidP="0040497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2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 Управлении Федеральной антимонопольной службы </w:t>
      </w:r>
    </w:p>
    <w:p w:rsidR="00404973" w:rsidRPr="007F52F8" w:rsidRDefault="00404973" w:rsidP="0040497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2F8">
        <w:rPr>
          <w:rFonts w:ascii="Times New Roman" w:eastAsia="Times New Roman" w:hAnsi="Times New Roman" w:cs="Times New Roman"/>
          <w:b/>
          <w:bCs/>
          <w:sz w:val="28"/>
          <w:szCs w:val="28"/>
        </w:rPr>
        <w:t>по Нижегородской области</w:t>
      </w:r>
    </w:p>
    <w:p w:rsidR="00404973" w:rsidRPr="001B35B1" w:rsidRDefault="00404973" w:rsidP="0040497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</w:p>
    <w:p w:rsidR="00404973" w:rsidRPr="00AE7406" w:rsidRDefault="00404973" w:rsidP="003029CC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E740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г. Нижний Новгород                </w:t>
      </w:r>
      <w:r w:rsidR="003029C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</w:t>
      </w:r>
      <w:r w:rsidRPr="00AE740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E740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24 декабря 2015</w:t>
      </w:r>
      <w:r w:rsidRPr="00AE740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года</w:t>
      </w:r>
    </w:p>
    <w:p w:rsidR="00404973" w:rsidRPr="00AE7406" w:rsidRDefault="00404973" w:rsidP="00302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04973" w:rsidRDefault="00404973" w:rsidP="0040497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E7406">
        <w:rPr>
          <w:rFonts w:ascii="Times New Roman" w:eastAsia="Times New Roman" w:hAnsi="Times New Roman" w:cs="Times New Roman"/>
          <w:b/>
          <w:bCs/>
          <w:sz w:val="26"/>
          <w:szCs w:val="26"/>
        </w:rPr>
        <w:t>Присутствовали:</w:t>
      </w: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402"/>
        <w:gridCol w:w="3686"/>
      </w:tblGrid>
      <w:tr w:rsidR="00CE4D1A" w:rsidRPr="00404973" w:rsidTr="00CE4D1A">
        <w:tc>
          <w:tcPr>
            <w:tcW w:w="3686" w:type="dxa"/>
            <w:shd w:val="clear" w:color="auto" w:fill="auto"/>
          </w:tcPr>
          <w:p w:rsidR="00CE4D1A" w:rsidRPr="00404973" w:rsidRDefault="00CE4D1A" w:rsidP="00CE4D1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02" w:type="dxa"/>
            <w:shd w:val="clear" w:color="auto" w:fill="auto"/>
          </w:tcPr>
          <w:p w:rsidR="00CE4D1A" w:rsidRPr="00404973" w:rsidRDefault="00CE4D1A" w:rsidP="00404973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3686" w:type="dxa"/>
            <w:shd w:val="clear" w:color="auto" w:fill="auto"/>
          </w:tcPr>
          <w:p w:rsidR="00CE4D1A" w:rsidRPr="00404973" w:rsidRDefault="00CE4D1A" w:rsidP="00CE4D1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CE4D1A" w:rsidRPr="00404973" w:rsidTr="00CE4D1A">
        <w:tc>
          <w:tcPr>
            <w:tcW w:w="3686" w:type="dxa"/>
            <w:shd w:val="clear" w:color="auto" w:fill="auto"/>
          </w:tcPr>
          <w:p w:rsidR="00CE4D1A" w:rsidRPr="00404973" w:rsidRDefault="00CE4D1A" w:rsidP="00CE4D1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0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Нижегородское</w:t>
            </w:r>
            <w:proofErr w:type="gramEnd"/>
            <w:r w:rsidRPr="0040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УФАС России</w:t>
            </w:r>
          </w:p>
        </w:tc>
        <w:tc>
          <w:tcPr>
            <w:tcW w:w="3402" w:type="dxa"/>
            <w:shd w:val="clear" w:color="auto" w:fill="auto"/>
          </w:tcPr>
          <w:p w:rsidR="00CE4D1A" w:rsidRPr="00404973" w:rsidRDefault="00CE4D1A" w:rsidP="00CE4D1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Теодорович Михаил Леонидович</w:t>
            </w:r>
          </w:p>
          <w:p w:rsidR="00CE4D1A" w:rsidRPr="00404973" w:rsidRDefault="00CE4D1A" w:rsidP="00CE4D1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4D1A" w:rsidRPr="00404973" w:rsidRDefault="00CE4D1A" w:rsidP="00CE4D1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Гребнев Юрий Николаевич</w:t>
            </w:r>
          </w:p>
        </w:tc>
        <w:tc>
          <w:tcPr>
            <w:tcW w:w="3686" w:type="dxa"/>
            <w:shd w:val="clear" w:color="auto" w:fill="auto"/>
          </w:tcPr>
          <w:p w:rsidR="00CE4D1A" w:rsidRPr="00404973" w:rsidRDefault="00CE4D1A" w:rsidP="00CE4D1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управления</w:t>
            </w:r>
          </w:p>
          <w:p w:rsidR="00CE4D1A" w:rsidRPr="00404973" w:rsidRDefault="00CE4D1A" w:rsidP="00CE4D1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4D1A" w:rsidRPr="00404973" w:rsidRDefault="00CE4D1A" w:rsidP="00CE4D1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руководителя управления</w:t>
            </w:r>
          </w:p>
        </w:tc>
      </w:tr>
      <w:tr w:rsidR="00CE4D1A" w:rsidRPr="00404973" w:rsidTr="00CE4D1A">
        <w:tc>
          <w:tcPr>
            <w:tcW w:w="3686" w:type="dxa"/>
            <w:shd w:val="clear" w:color="auto" w:fill="auto"/>
          </w:tcPr>
          <w:p w:rsidR="00CE4D1A" w:rsidRPr="00404973" w:rsidRDefault="00CE4D1A" w:rsidP="00CE4D1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Региональная служба по тарифам Нижегородской области</w:t>
            </w:r>
          </w:p>
        </w:tc>
        <w:tc>
          <w:tcPr>
            <w:tcW w:w="3402" w:type="dxa"/>
            <w:shd w:val="clear" w:color="auto" w:fill="auto"/>
          </w:tcPr>
          <w:p w:rsidR="00CE4D1A" w:rsidRPr="00404973" w:rsidRDefault="00CE4D1A" w:rsidP="00CE4D1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Уткин Илья Евгеньевич</w:t>
            </w:r>
          </w:p>
        </w:tc>
        <w:tc>
          <w:tcPr>
            <w:tcW w:w="3686" w:type="dxa"/>
            <w:shd w:val="clear" w:color="auto" w:fill="auto"/>
          </w:tcPr>
          <w:p w:rsidR="00CE4D1A" w:rsidRPr="00404973" w:rsidRDefault="00CE4D1A" w:rsidP="00CE4D1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Начальник правового отдела управления </w:t>
            </w:r>
            <w:proofErr w:type="gramStart"/>
            <w:r w:rsidRPr="0040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организационного-правовой</w:t>
            </w:r>
            <w:proofErr w:type="gramEnd"/>
            <w:r w:rsidRPr="0040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работы и государственного контроля</w:t>
            </w:r>
          </w:p>
        </w:tc>
      </w:tr>
      <w:tr w:rsidR="00CE4D1A" w:rsidRPr="00404973" w:rsidTr="00CE4D1A">
        <w:trPr>
          <w:trHeight w:val="613"/>
        </w:trPr>
        <w:tc>
          <w:tcPr>
            <w:tcW w:w="3686" w:type="dxa"/>
            <w:shd w:val="clear" w:color="auto" w:fill="auto"/>
          </w:tcPr>
          <w:p w:rsidR="00CE4D1A" w:rsidRPr="00404973" w:rsidRDefault="00CE4D1A" w:rsidP="00CE4D1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Волжско-Окское управление Федеральной службы по экологическому технологическому и атомному надзору</w:t>
            </w:r>
          </w:p>
        </w:tc>
        <w:tc>
          <w:tcPr>
            <w:tcW w:w="3402" w:type="dxa"/>
            <w:shd w:val="clear" w:color="auto" w:fill="auto"/>
          </w:tcPr>
          <w:p w:rsidR="00CE4D1A" w:rsidRPr="00404973" w:rsidRDefault="00CE4D1A" w:rsidP="00CE4D1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Усков</w:t>
            </w:r>
            <w:proofErr w:type="spellEnd"/>
            <w:r w:rsidRPr="0040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686" w:type="dxa"/>
            <w:shd w:val="clear" w:color="auto" w:fill="auto"/>
          </w:tcPr>
          <w:p w:rsidR="00CE4D1A" w:rsidRPr="00404973" w:rsidRDefault="00CE4D1A" w:rsidP="00CE4D1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руководителя</w:t>
            </w:r>
          </w:p>
        </w:tc>
      </w:tr>
      <w:tr w:rsidR="00CE4D1A" w:rsidRPr="00404973" w:rsidTr="00CE4D1A">
        <w:tc>
          <w:tcPr>
            <w:tcW w:w="3686" w:type="dxa"/>
            <w:shd w:val="clear" w:color="auto" w:fill="auto"/>
          </w:tcPr>
          <w:p w:rsidR="00CE4D1A" w:rsidRPr="00404973" w:rsidRDefault="00CE4D1A" w:rsidP="00CE4D1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Министерство жилищно-коммунального хозяйства и топливно-энергетического комплекса Нижегородской области</w:t>
            </w:r>
          </w:p>
        </w:tc>
        <w:tc>
          <w:tcPr>
            <w:tcW w:w="3402" w:type="dxa"/>
            <w:shd w:val="clear" w:color="auto" w:fill="auto"/>
          </w:tcPr>
          <w:p w:rsidR="00CE4D1A" w:rsidRPr="00404973" w:rsidRDefault="00CE4D1A" w:rsidP="00CE4D1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Терехов Владимир Александрович</w:t>
            </w:r>
          </w:p>
        </w:tc>
        <w:tc>
          <w:tcPr>
            <w:tcW w:w="3686" w:type="dxa"/>
            <w:shd w:val="clear" w:color="auto" w:fill="auto"/>
          </w:tcPr>
          <w:p w:rsidR="00CE4D1A" w:rsidRPr="00404973" w:rsidRDefault="00CE4D1A" w:rsidP="00CE4D1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управления топливно-энергетического комплекса</w:t>
            </w:r>
          </w:p>
        </w:tc>
      </w:tr>
      <w:tr w:rsidR="00CE4D1A" w:rsidRPr="00404973" w:rsidTr="00CE4D1A">
        <w:tc>
          <w:tcPr>
            <w:tcW w:w="3686" w:type="dxa"/>
            <w:shd w:val="clear" w:color="auto" w:fill="auto"/>
          </w:tcPr>
          <w:p w:rsidR="00CE4D1A" w:rsidRPr="00404973" w:rsidRDefault="00CE4D1A" w:rsidP="00CE4D1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Торгово-промышленная палата Нижегородской области</w:t>
            </w:r>
          </w:p>
        </w:tc>
        <w:tc>
          <w:tcPr>
            <w:tcW w:w="3402" w:type="dxa"/>
            <w:shd w:val="clear" w:color="auto" w:fill="auto"/>
          </w:tcPr>
          <w:p w:rsidR="00CE4D1A" w:rsidRPr="00404973" w:rsidRDefault="00CE4D1A" w:rsidP="00CE4D1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Цапин</w:t>
            </w:r>
            <w:proofErr w:type="spellEnd"/>
            <w:r w:rsidRPr="0040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Александр Иванович</w:t>
            </w:r>
          </w:p>
          <w:p w:rsidR="00CE4D1A" w:rsidRPr="00404973" w:rsidRDefault="00CE4D1A" w:rsidP="00CE4D1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E4D1A" w:rsidRPr="00404973" w:rsidRDefault="00CE4D1A" w:rsidP="00CE4D1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генерального директора</w:t>
            </w:r>
          </w:p>
        </w:tc>
      </w:tr>
      <w:tr w:rsidR="00CE4D1A" w:rsidRPr="00404973" w:rsidTr="00CE4D1A">
        <w:tc>
          <w:tcPr>
            <w:tcW w:w="3686" w:type="dxa"/>
            <w:shd w:val="clear" w:color="auto" w:fill="auto"/>
          </w:tcPr>
          <w:p w:rsidR="00CE4D1A" w:rsidRPr="00404973" w:rsidRDefault="00CE4D1A" w:rsidP="00CE4D1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Нижегородская ассоциация промышленников и предпринимателей</w:t>
            </w:r>
          </w:p>
        </w:tc>
        <w:tc>
          <w:tcPr>
            <w:tcW w:w="3402" w:type="dxa"/>
            <w:shd w:val="clear" w:color="auto" w:fill="auto"/>
          </w:tcPr>
          <w:p w:rsidR="00CE4D1A" w:rsidRPr="00404973" w:rsidRDefault="00CE4D1A" w:rsidP="00CE4D1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Зеленкевич</w:t>
            </w:r>
            <w:proofErr w:type="spellEnd"/>
            <w:r w:rsidRPr="0040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Виктор Васильевич</w:t>
            </w:r>
          </w:p>
          <w:p w:rsidR="00CE4D1A" w:rsidRPr="00404973" w:rsidRDefault="00CE4D1A" w:rsidP="00CE4D1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E4D1A" w:rsidRPr="00404973" w:rsidRDefault="00CE4D1A" w:rsidP="00CE4D1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генерального директора</w:t>
            </w:r>
          </w:p>
        </w:tc>
      </w:tr>
      <w:tr w:rsidR="00CE4D1A" w:rsidRPr="00404973" w:rsidTr="00CE4D1A">
        <w:trPr>
          <w:trHeight w:val="393"/>
        </w:trPr>
        <w:tc>
          <w:tcPr>
            <w:tcW w:w="3686" w:type="dxa"/>
            <w:shd w:val="clear" w:color="auto" w:fill="auto"/>
          </w:tcPr>
          <w:p w:rsidR="00CE4D1A" w:rsidRPr="00404973" w:rsidRDefault="00CE4D1A" w:rsidP="00CE4D1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ПАО  «ТНС </w:t>
            </w:r>
            <w:proofErr w:type="spellStart"/>
            <w:r w:rsidRPr="0040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Энерго</w:t>
            </w:r>
            <w:proofErr w:type="spellEnd"/>
            <w:r w:rsidRPr="0040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НН»</w:t>
            </w:r>
          </w:p>
        </w:tc>
        <w:tc>
          <w:tcPr>
            <w:tcW w:w="3402" w:type="dxa"/>
            <w:shd w:val="clear" w:color="auto" w:fill="auto"/>
          </w:tcPr>
          <w:p w:rsidR="00CE4D1A" w:rsidRPr="00404973" w:rsidRDefault="00CE4D1A" w:rsidP="00CE4D1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Ситдиков</w:t>
            </w:r>
            <w:proofErr w:type="spellEnd"/>
            <w:r w:rsidRPr="0040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Василий </w:t>
            </w:r>
            <w:proofErr w:type="spellStart"/>
            <w:r w:rsidRPr="0040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Хусяинович</w:t>
            </w:r>
            <w:proofErr w:type="spellEnd"/>
          </w:p>
          <w:p w:rsidR="00CE4D1A" w:rsidRPr="00404973" w:rsidRDefault="00CE4D1A" w:rsidP="00CE4D1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4D1A" w:rsidRPr="00404973" w:rsidRDefault="00CE4D1A" w:rsidP="00CE4D1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Водопьянов Евгений Александрович</w:t>
            </w:r>
          </w:p>
        </w:tc>
        <w:tc>
          <w:tcPr>
            <w:tcW w:w="3686" w:type="dxa"/>
            <w:shd w:val="clear" w:color="auto" w:fill="auto"/>
          </w:tcPr>
          <w:p w:rsidR="00CE4D1A" w:rsidRPr="00404973" w:rsidRDefault="00CE4D1A" w:rsidP="00CE4D1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Управляющий директор</w:t>
            </w:r>
          </w:p>
          <w:p w:rsidR="00CE4D1A" w:rsidRPr="00404973" w:rsidRDefault="00CE4D1A" w:rsidP="00CE4D1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4D1A" w:rsidRPr="00404973" w:rsidRDefault="00CE4D1A" w:rsidP="00CE4D1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генерального директора по продажам электроэнергии</w:t>
            </w:r>
          </w:p>
        </w:tc>
      </w:tr>
      <w:tr w:rsidR="00CE4D1A" w:rsidRPr="00404973" w:rsidTr="00CE4D1A">
        <w:trPr>
          <w:trHeight w:val="1829"/>
        </w:trPr>
        <w:tc>
          <w:tcPr>
            <w:tcW w:w="3686" w:type="dxa"/>
            <w:shd w:val="clear" w:color="auto" w:fill="auto"/>
          </w:tcPr>
          <w:p w:rsidR="00CE4D1A" w:rsidRPr="00404973" w:rsidRDefault="00CE4D1A" w:rsidP="00CE4D1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ПАО «МРСК Центра и Приволжья»</w:t>
            </w:r>
          </w:p>
        </w:tc>
        <w:tc>
          <w:tcPr>
            <w:tcW w:w="3402" w:type="dxa"/>
            <w:shd w:val="clear" w:color="auto" w:fill="auto"/>
          </w:tcPr>
          <w:p w:rsidR="00CE4D1A" w:rsidRPr="00404973" w:rsidRDefault="00CE4D1A" w:rsidP="00CE4D1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Федотова Екатерина Валерьевна</w:t>
            </w:r>
          </w:p>
          <w:p w:rsidR="00CE4D1A" w:rsidRPr="00404973" w:rsidRDefault="00CE4D1A" w:rsidP="00CE4D1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4D1A" w:rsidRPr="00404973" w:rsidRDefault="00CE4D1A" w:rsidP="00CE4D1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4D1A" w:rsidRPr="00404973" w:rsidRDefault="00CE4D1A" w:rsidP="00CE4D1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Кульков Александр Анатольевич</w:t>
            </w:r>
          </w:p>
        </w:tc>
        <w:tc>
          <w:tcPr>
            <w:tcW w:w="3686" w:type="dxa"/>
            <w:shd w:val="clear" w:color="auto" w:fill="auto"/>
          </w:tcPr>
          <w:p w:rsidR="00CE4D1A" w:rsidRPr="00404973" w:rsidRDefault="00CE4D1A" w:rsidP="00CE4D1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Юрис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консулат департамента правового обеспечения </w:t>
            </w:r>
          </w:p>
          <w:p w:rsidR="00CE4D1A" w:rsidRPr="00404973" w:rsidRDefault="00CE4D1A" w:rsidP="00CE4D1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4D1A" w:rsidRPr="00404973" w:rsidRDefault="00CE4D1A" w:rsidP="00CE4D1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экономике и финансам</w:t>
            </w:r>
          </w:p>
          <w:p w:rsidR="00CE4D1A" w:rsidRPr="00404973" w:rsidRDefault="00CE4D1A" w:rsidP="00CE4D1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4D1A" w:rsidRPr="00404973" w:rsidTr="00CE4D1A">
        <w:trPr>
          <w:trHeight w:val="585"/>
        </w:trPr>
        <w:tc>
          <w:tcPr>
            <w:tcW w:w="3686" w:type="dxa"/>
            <w:shd w:val="clear" w:color="auto" w:fill="auto"/>
          </w:tcPr>
          <w:p w:rsidR="00CE4D1A" w:rsidRPr="0048073E" w:rsidRDefault="00CE4D1A" w:rsidP="00C328CC">
            <w:pPr>
              <w:spacing w:after="0" w:line="240" w:lineRule="auto"/>
              <w:ind w:left="34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73E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Нижегородское</w:t>
            </w:r>
            <w:proofErr w:type="gramEnd"/>
            <w:r w:rsidRPr="00480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УФАС России</w:t>
            </w:r>
          </w:p>
        </w:tc>
        <w:tc>
          <w:tcPr>
            <w:tcW w:w="3402" w:type="dxa"/>
            <w:shd w:val="clear" w:color="auto" w:fill="auto"/>
          </w:tcPr>
          <w:p w:rsidR="00CE4D1A" w:rsidRPr="0048073E" w:rsidRDefault="00CE4D1A" w:rsidP="00C328CC">
            <w:pPr>
              <w:spacing w:after="0" w:line="240" w:lineRule="auto"/>
              <w:ind w:left="34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3E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Кошелева</w:t>
            </w:r>
          </w:p>
          <w:p w:rsidR="00CE4D1A" w:rsidRPr="0048073E" w:rsidRDefault="00CE4D1A" w:rsidP="00C328CC">
            <w:pPr>
              <w:spacing w:after="0" w:line="240" w:lineRule="auto"/>
              <w:ind w:left="34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3E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3686" w:type="dxa"/>
            <w:shd w:val="clear" w:color="auto" w:fill="auto"/>
          </w:tcPr>
          <w:p w:rsidR="00CE4D1A" w:rsidRPr="0048073E" w:rsidRDefault="00CE4D1A" w:rsidP="00C328CC">
            <w:pPr>
              <w:spacing w:after="0" w:line="240" w:lineRule="auto"/>
              <w:ind w:left="34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3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контроля естественных монополий</w:t>
            </w:r>
          </w:p>
        </w:tc>
      </w:tr>
      <w:tr w:rsidR="00CE4D1A" w:rsidRPr="00404973" w:rsidTr="00CE4D1A">
        <w:trPr>
          <w:trHeight w:val="510"/>
        </w:trPr>
        <w:tc>
          <w:tcPr>
            <w:tcW w:w="3686" w:type="dxa"/>
            <w:shd w:val="clear" w:color="auto" w:fill="auto"/>
          </w:tcPr>
          <w:p w:rsidR="00CE4D1A" w:rsidRPr="0048073E" w:rsidRDefault="00CE4D1A" w:rsidP="00C328CC">
            <w:pPr>
              <w:spacing w:after="0" w:line="240" w:lineRule="auto"/>
              <w:ind w:left="34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73E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Нижегородское</w:t>
            </w:r>
            <w:proofErr w:type="gramEnd"/>
            <w:r w:rsidRPr="00480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УФАС России</w:t>
            </w:r>
          </w:p>
        </w:tc>
        <w:tc>
          <w:tcPr>
            <w:tcW w:w="3402" w:type="dxa"/>
            <w:shd w:val="clear" w:color="auto" w:fill="auto"/>
          </w:tcPr>
          <w:p w:rsidR="00CE4D1A" w:rsidRPr="0048073E" w:rsidRDefault="00CE4D1A" w:rsidP="00C328CC">
            <w:pPr>
              <w:pStyle w:val="8"/>
              <w:ind w:left="34" w:right="-63"/>
              <w:jc w:val="center"/>
              <w:rPr>
                <w:szCs w:val="24"/>
              </w:rPr>
            </w:pPr>
            <w:r>
              <w:rPr>
                <w:szCs w:val="24"/>
                <w:lang w:val="ru-RU" w:eastAsia="ru-RU"/>
              </w:rPr>
              <w:t xml:space="preserve">Царёва Елена </w:t>
            </w:r>
            <w:proofErr w:type="spellStart"/>
            <w:r>
              <w:rPr>
                <w:szCs w:val="24"/>
                <w:lang w:val="ru-RU" w:eastAsia="ru-RU"/>
              </w:rPr>
              <w:t>Повловна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CE4D1A" w:rsidRPr="0048073E" w:rsidRDefault="00CE4D1A" w:rsidP="00C328CC">
            <w:pPr>
              <w:tabs>
                <w:tab w:val="left" w:pos="2675"/>
              </w:tabs>
              <w:spacing w:after="0" w:line="240" w:lineRule="auto"/>
              <w:ind w:left="34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3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</w:t>
            </w:r>
          </w:p>
        </w:tc>
      </w:tr>
      <w:tr w:rsidR="00CE4D1A" w:rsidRPr="00404973" w:rsidTr="00CE4D1A">
        <w:trPr>
          <w:trHeight w:val="565"/>
        </w:trPr>
        <w:tc>
          <w:tcPr>
            <w:tcW w:w="3686" w:type="dxa"/>
            <w:shd w:val="clear" w:color="auto" w:fill="auto"/>
          </w:tcPr>
          <w:p w:rsidR="00CE4D1A" w:rsidRPr="0048073E" w:rsidRDefault="00CE4D1A" w:rsidP="00C328CC">
            <w:pPr>
              <w:spacing w:after="0" w:line="240" w:lineRule="auto"/>
              <w:ind w:left="34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73E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Нижегородское</w:t>
            </w:r>
            <w:proofErr w:type="gramEnd"/>
            <w:r w:rsidRPr="00480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УФАС России</w:t>
            </w:r>
          </w:p>
        </w:tc>
        <w:tc>
          <w:tcPr>
            <w:tcW w:w="3402" w:type="dxa"/>
            <w:shd w:val="clear" w:color="auto" w:fill="auto"/>
          </w:tcPr>
          <w:p w:rsidR="00CE4D1A" w:rsidRDefault="00CE4D1A" w:rsidP="00C328CC">
            <w:pPr>
              <w:spacing w:after="0" w:line="240" w:lineRule="auto"/>
              <w:ind w:left="34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Погодина </w:t>
            </w:r>
          </w:p>
          <w:p w:rsidR="00CE4D1A" w:rsidRPr="0048073E" w:rsidRDefault="00CE4D1A" w:rsidP="00C328CC">
            <w:pPr>
              <w:spacing w:after="0" w:line="240" w:lineRule="auto"/>
              <w:ind w:left="34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Евгеньевна</w:t>
            </w:r>
          </w:p>
        </w:tc>
        <w:tc>
          <w:tcPr>
            <w:tcW w:w="3686" w:type="dxa"/>
            <w:shd w:val="clear" w:color="auto" w:fill="auto"/>
          </w:tcPr>
          <w:p w:rsidR="00CE4D1A" w:rsidRPr="0048073E" w:rsidRDefault="00CE4D1A" w:rsidP="00C328CC">
            <w:pPr>
              <w:spacing w:after="0" w:line="240" w:lineRule="auto"/>
              <w:ind w:left="34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8073E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 – эксперт отдела контроля естественных монополий</w:t>
            </w:r>
          </w:p>
        </w:tc>
      </w:tr>
    </w:tbl>
    <w:p w:rsidR="0052525E" w:rsidRPr="007F52F8" w:rsidRDefault="0052525E" w:rsidP="007F52F8">
      <w:pPr>
        <w:spacing w:after="0"/>
        <w:ind w:left="-851" w:right="-284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2F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ВЫСТУПАЛИ: </w:t>
      </w:r>
    </w:p>
    <w:p w:rsidR="0052525E" w:rsidRPr="007F52F8" w:rsidRDefault="0052525E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/>
          <w:bCs/>
          <w:iCs/>
          <w:sz w:val="28"/>
          <w:szCs w:val="28"/>
        </w:rPr>
        <w:t>Теодорович М.Л.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огласил регламент заседания Экспертного совета по энергетике, в повестке которого определены следующие вопросы:</w:t>
      </w:r>
    </w:p>
    <w:p w:rsidR="0052525E" w:rsidRPr="007F52F8" w:rsidRDefault="0052525E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ab/>
        <w:t>Изменение в действующем законодательстве в части, касающейся вопросов привлечения к административной ответственности за нарушение правил (порядка обеспечения) недискриминационного доступа, установленного порядка подключения (технологического присоединения) к электрическим, тепловым, газовым сетям, централизованным системам горячего водоотведения, холодного водоснабжения и водоотведения.</w:t>
      </w:r>
    </w:p>
    <w:p w:rsidR="0052525E" w:rsidRPr="007F52F8" w:rsidRDefault="0052525E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Об оптимизации процессов </w:t>
      </w:r>
      <w:proofErr w:type="spellStart"/>
      <w:r w:rsidRPr="007F52F8">
        <w:rPr>
          <w:rFonts w:ascii="Times New Roman" w:hAnsi="Times New Roman" w:cs="Times New Roman"/>
          <w:bCs/>
          <w:iCs/>
          <w:sz w:val="28"/>
          <w:szCs w:val="28"/>
        </w:rPr>
        <w:t>тарифообразования</w:t>
      </w:r>
      <w:proofErr w:type="spellEnd"/>
      <w:r w:rsidRPr="007F52F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2525E" w:rsidRPr="007F52F8" w:rsidRDefault="0052525E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Cs/>
          <w:iCs/>
          <w:sz w:val="28"/>
          <w:szCs w:val="28"/>
        </w:rPr>
        <w:t>3. Вопросы, возникающие при заключении гарантирующим поставщиком договоров энергоснабжения с гражданами, владеющими садоводческим, огоро</w:t>
      </w:r>
      <w:r w:rsidR="00B05F81" w:rsidRPr="007F52F8">
        <w:rPr>
          <w:rFonts w:ascii="Times New Roman" w:hAnsi="Times New Roman" w:cs="Times New Roman"/>
          <w:bCs/>
          <w:iCs/>
          <w:sz w:val="28"/>
          <w:szCs w:val="28"/>
        </w:rPr>
        <w:t>дническим или дачным хозяйством</w:t>
      </w:r>
      <w:r w:rsidR="00FB5CF5" w:rsidRPr="007F52F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12738" w:rsidRPr="007F52F8" w:rsidRDefault="00012738" w:rsidP="007F52F8">
      <w:pPr>
        <w:spacing w:after="0"/>
        <w:ind w:left="-851" w:right="-1" w:firstLine="284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7F52F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Слушали </w:t>
      </w:r>
      <w:r w:rsidRPr="007F52F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(по первому вопросу)</w:t>
      </w:r>
      <w:r w:rsidRPr="007F52F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:</w:t>
      </w:r>
    </w:p>
    <w:p w:rsidR="0052525E" w:rsidRPr="007F52F8" w:rsidRDefault="0052525E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/>
          <w:bCs/>
          <w:iCs/>
          <w:sz w:val="28"/>
          <w:szCs w:val="28"/>
        </w:rPr>
        <w:t>Гребнев Ю.Н.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доложил об изменениях в антимонопольном законодательстве, которые, кроме всего прочего, предусматривает четвертый антимонопольный пакет. Данные изменения затрагивают большинство хозяйствующих субъектов, которые  работают на рынках энергетических ресурсов, водоснабжения, водоотведения, газоснабжения и иных сферах. </w:t>
      </w:r>
      <w:proofErr w:type="gramStart"/>
      <w:r w:rsidRPr="007F52F8">
        <w:rPr>
          <w:rFonts w:ascii="Times New Roman" w:hAnsi="Times New Roman" w:cs="Times New Roman"/>
          <w:bCs/>
          <w:iCs/>
          <w:sz w:val="28"/>
          <w:szCs w:val="28"/>
        </w:rPr>
        <w:t>Отметил, что ранее применяемая редакция стать</w:t>
      </w:r>
      <w:r w:rsidR="00E85C43" w:rsidRPr="007F52F8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9.21 </w:t>
      </w:r>
      <w:r w:rsidR="00E85C43" w:rsidRPr="007F52F8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одекса об административных правонарушениях Российской Федерации (далее также – КоАП РФ) имела иное названи</w:t>
      </w:r>
      <w:r w:rsidR="00E85C43" w:rsidRPr="007F52F8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, редко применялась на практике, поскольку имела отношения к сетевым организациям, оказывающ</w:t>
      </w:r>
      <w:r w:rsidR="00E85C43" w:rsidRPr="007F52F8">
        <w:rPr>
          <w:rFonts w:ascii="Times New Roman" w:hAnsi="Times New Roman" w:cs="Times New Roman"/>
          <w:bCs/>
          <w:iCs/>
          <w:sz w:val="28"/>
          <w:szCs w:val="28"/>
        </w:rPr>
        <w:t>им</w:t>
      </w:r>
      <w:r w:rsidR="00FB5CF5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услуги по передаче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электрической энергии и осуществляющи</w:t>
      </w:r>
      <w:r w:rsidR="00E85C43" w:rsidRPr="007F52F8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технологическое прис</w:t>
      </w:r>
      <w:r w:rsidR="00E85C43" w:rsidRPr="007F52F8">
        <w:rPr>
          <w:rFonts w:ascii="Times New Roman" w:hAnsi="Times New Roman" w:cs="Times New Roman"/>
          <w:bCs/>
          <w:iCs/>
          <w:sz w:val="28"/>
          <w:szCs w:val="28"/>
        </w:rPr>
        <w:t>оединение к электрическим сетям</w:t>
      </w:r>
      <w:r w:rsidR="00FB5CF5" w:rsidRPr="007F52F8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E85C43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85C43" w:rsidRPr="007F52F8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очти не применялась к иным </w:t>
      </w:r>
      <w:proofErr w:type="spellStart"/>
      <w:r w:rsidRPr="007F52F8">
        <w:rPr>
          <w:rFonts w:ascii="Times New Roman" w:hAnsi="Times New Roman" w:cs="Times New Roman"/>
          <w:bCs/>
          <w:iCs/>
          <w:sz w:val="28"/>
          <w:szCs w:val="28"/>
        </w:rPr>
        <w:t>ресурсоснабщающим</w:t>
      </w:r>
      <w:proofErr w:type="spellEnd"/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организациям.</w:t>
      </w:r>
      <w:proofErr w:type="gramEnd"/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В основном возбуждались дела по част</w:t>
      </w:r>
      <w:r w:rsidR="00E85C43" w:rsidRPr="007F52F8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1</w:t>
      </w:r>
      <w:r w:rsidR="00012738" w:rsidRPr="007F52F8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E85C43" w:rsidRPr="007F52F8">
        <w:rPr>
          <w:rFonts w:ascii="Times New Roman" w:hAnsi="Times New Roman" w:cs="Times New Roman"/>
          <w:bCs/>
          <w:iCs/>
          <w:sz w:val="28"/>
          <w:szCs w:val="28"/>
        </w:rPr>
        <w:t>стать 10 Федерального закона «О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защите конкуренции</w:t>
      </w:r>
      <w:r w:rsidR="00E85C43" w:rsidRPr="007F52F8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. В настоящее время число такого рода обраще</w:t>
      </w:r>
      <w:r w:rsidR="00E85C43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ний увеличилось,  в </w:t>
      </w:r>
      <w:proofErr w:type="gramStart"/>
      <w:r w:rsidR="00E85C43" w:rsidRPr="007F52F8">
        <w:rPr>
          <w:rFonts w:ascii="Times New Roman" w:hAnsi="Times New Roman" w:cs="Times New Roman"/>
          <w:bCs/>
          <w:iCs/>
          <w:sz w:val="28"/>
          <w:szCs w:val="28"/>
        </w:rPr>
        <w:t>связи</w:t>
      </w:r>
      <w:proofErr w:type="gramEnd"/>
      <w:r w:rsidR="00E85C43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с чем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практика рассмотрения подобных жалоб меняется. Таким образом, </w:t>
      </w:r>
      <w:r w:rsidR="00FB5CF5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к спорам, возникающим при технологическом присоединении  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с 05 января 2016 года применяться будут только положения статьи 9.21 КоАП</w:t>
      </w:r>
      <w:r w:rsidR="00B97A00">
        <w:rPr>
          <w:rFonts w:ascii="Times New Roman" w:hAnsi="Times New Roman" w:cs="Times New Roman"/>
          <w:bCs/>
          <w:iCs/>
          <w:sz w:val="28"/>
          <w:szCs w:val="28"/>
        </w:rPr>
        <w:t xml:space="preserve"> РФ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. Вышеуказанная статья кодекса предусматривает несколько составов правонарушения, раз</w:t>
      </w:r>
      <w:r w:rsidR="00FB5CF5" w:rsidRPr="007F52F8">
        <w:rPr>
          <w:rFonts w:ascii="Times New Roman" w:hAnsi="Times New Roman" w:cs="Times New Roman"/>
          <w:bCs/>
          <w:iCs/>
          <w:sz w:val="28"/>
          <w:szCs w:val="28"/>
        </w:rPr>
        <w:t>деля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емых ме</w:t>
      </w:r>
      <w:r w:rsidR="003818E2" w:rsidRPr="007F52F8">
        <w:rPr>
          <w:rFonts w:ascii="Times New Roman" w:hAnsi="Times New Roman" w:cs="Times New Roman"/>
          <w:bCs/>
          <w:iCs/>
          <w:sz w:val="28"/>
          <w:szCs w:val="28"/>
        </w:rPr>
        <w:t>ж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ду собой по субъектам. </w:t>
      </w:r>
    </w:p>
    <w:p w:rsidR="0052525E" w:rsidRPr="007F52F8" w:rsidRDefault="0052525E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Во-первых, часть 1 статьи 9.21 КоАП РФ предусматривает наказание за нарушение </w:t>
      </w:r>
      <w:proofErr w:type="spellStart"/>
      <w:r w:rsidRPr="007F52F8">
        <w:rPr>
          <w:rFonts w:ascii="Times New Roman" w:hAnsi="Times New Roman" w:cs="Times New Roman"/>
          <w:bCs/>
          <w:iCs/>
          <w:sz w:val="28"/>
          <w:szCs w:val="28"/>
        </w:rPr>
        <w:t>субъектом</w:t>
      </w:r>
      <w:r w:rsidR="00FB5CF5" w:rsidRPr="007F52F8">
        <w:rPr>
          <w:rFonts w:ascii="Times New Roman" w:hAnsi="Times New Roman" w:cs="Times New Roman"/>
          <w:bCs/>
          <w:iCs/>
          <w:sz w:val="28"/>
          <w:szCs w:val="28"/>
        </w:rPr>
        <w:t>и</w:t>
      </w:r>
      <w:proofErr w:type="spellEnd"/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естественной монополии правил (порядка обеспечения) недискриминационного доступа или установленного порядка подключения (технологического присоединения) к электрическим сетям, тепловым сетям, газораспределительным сетям или централизованным системам горячего водоснабжения, холодного водоснабжения и водоот</w:t>
      </w:r>
      <w:r w:rsidR="00B97A00">
        <w:rPr>
          <w:rFonts w:ascii="Times New Roman" w:hAnsi="Times New Roman" w:cs="Times New Roman"/>
          <w:bCs/>
          <w:iCs/>
          <w:sz w:val="28"/>
          <w:szCs w:val="28"/>
        </w:rPr>
        <w:t>ведения. Таким образом, субъекто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м правонарушения являются не только сетевые организации, осуществляющие технологическое присоединение к электрическим сетям, как было 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ранее, но </w:t>
      </w:r>
      <w:r w:rsidR="00B97A00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компании, которые имеют отношения к сетям газораспредел</w:t>
      </w:r>
      <w:r w:rsidR="00FB5CF5" w:rsidRPr="007F52F8">
        <w:rPr>
          <w:rFonts w:ascii="Times New Roman" w:hAnsi="Times New Roman" w:cs="Times New Roman"/>
          <w:bCs/>
          <w:iCs/>
          <w:sz w:val="28"/>
          <w:szCs w:val="28"/>
        </w:rPr>
        <w:t>ения, тепловым сетям, а также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предприятия, оказывающие услуги технологического присоединения к централизованным сетям горячего, холодного водоснабжения и водоотведения. Нарушение субъектом естественно</w:t>
      </w:r>
      <w:r w:rsidR="00FB5CF5" w:rsidRPr="007F52F8">
        <w:rPr>
          <w:rFonts w:ascii="Times New Roman" w:hAnsi="Times New Roman" w:cs="Times New Roman"/>
          <w:bCs/>
          <w:iCs/>
          <w:sz w:val="28"/>
          <w:szCs w:val="28"/>
        </w:rPr>
        <w:t>й монополии порядка подключения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предполагает несоблюдение сетевой организацией Правил, утвержденных </w:t>
      </w:r>
      <w:r w:rsidR="00E85C43" w:rsidRPr="007F52F8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остановлениями Правительства Российской Федерации от 27.12.2004 № 861, от 30.12.2013 № 1314, от 29.07.2013 № 644, от 16.04.2013 № 307. Таким образом, любое нарушение процедуры технологического подключения, в </w:t>
      </w:r>
      <w:r w:rsidR="00FB5CF5" w:rsidRPr="007F52F8">
        <w:rPr>
          <w:rFonts w:ascii="Times New Roman" w:hAnsi="Times New Roman" w:cs="Times New Roman"/>
          <w:bCs/>
          <w:iCs/>
          <w:sz w:val="28"/>
          <w:szCs w:val="28"/>
        </w:rPr>
        <w:t>том числе</w:t>
      </w:r>
      <w:r w:rsidR="00A92F79">
        <w:rPr>
          <w:rFonts w:ascii="Times New Roman" w:hAnsi="Times New Roman" w:cs="Times New Roman"/>
          <w:bCs/>
          <w:iCs/>
          <w:sz w:val="28"/>
          <w:szCs w:val="28"/>
        </w:rPr>
        <w:t>, несоблюдение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сроков подключения, рассмотрения заявки, заключения договора, не желательно для сетевой организации.</w:t>
      </w:r>
    </w:p>
    <w:p w:rsidR="0052525E" w:rsidRPr="007F52F8" w:rsidRDefault="0052525E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Cs/>
          <w:iCs/>
          <w:sz w:val="28"/>
          <w:szCs w:val="28"/>
        </w:rPr>
        <w:t>Во-вторых, нарушение</w:t>
      </w:r>
      <w:r w:rsidR="00A92F79">
        <w:rPr>
          <w:rFonts w:ascii="Times New Roman" w:hAnsi="Times New Roman" w:cs="Times New Roman"/>
          <w:bCs/>
          <w:iCs/>
          <w:sz w:val="28"/>
          <w:szCs w:val="28"/>
        </w:rPr>
        <w:t>м является несоблюдение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энергии, либо препятствование собственником или иным законным владельцем водопроводных и (или) канализационных сетей транспортировке воды по их водопроводным сетям и (или) транспортировке сточных вод по их канализационным сетям. </w:t>
      </w:r>
    </w:p>
    <w:p w:rsidR="0052525E" w:rsidRPr="007F52F8" w:rsidRDefault="00FB5CF5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>арушение част</w:t>
      </w:r>
      <w:r w:rsidR="00E85C43" w:rsidRPr="007F52F8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1 стать</w:t>
      </w:r>
      <w:r w:rsidR="00E85C43" w:rsidRPr="007F52F8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9.21 КоАП РФ влечет наложение административного штрафа на должностных лиц в размере от десяти тысяч до сорока тысяч рублей; на юридических лиц - от ста тысяч до пятисот тысяч рублей. </w:t>
      </w:r>
      <w:proofErr w:type="gramStart"/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>Вместе с тем,  часть 2 стать</w:t>
      </w:r>
      <w:r w:rsidR="00B97A00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9.21 КоАП РФ предусматривает наказание за повторное совершение административного правонарушения, предусмотренного частью 1 вышеуказанной статьи, и 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лет; на юридических лиц - от шестисот тысяч до одного миллиона рублей.</w:t>
      </w:r>
      <w:proofErr w:type="gramEnd"/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Однако, </w:t>
      </w:r>
      <w:proofErr w:type="gramStart"/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>учитыва</w:t>
      </w:r>
      <w:r w:rsidR="00E85C43" w:rsidRPr="007F52F8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ос</w:t>
      </w:r>
      <w:r w:rsidR="00E85C43" w:rsidRPr="007F52F8">
        <w:rPr>
          <w:rFonts w:ascii="Times New Roman" w:hAnsi="Times New Roman" w:cs="Times New Roman"/>
          <w:bCs/>
          <w:iCs/>
          <w:sz w:val="28"/>
          <w:szCs w:val="28"/>
        </w:rPr>
        <w:t>обенности действия К</w:t>
      </w:r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>одекса</w:t>
      </w:r>
      <w:r w:rsidR="00E85C43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Российской Федерации</w:t>
      </w:r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об административных правонарушениях Российской Федерации ди</w:t>
      </w:r>
      <w:r w:rsidR="00A92F79">
        <w:rPr>
          <w:rFonts w:ascii="Times New Roman" w:hAnsi="Times New Roman" w:cs="Times New Roman"/>
          <w:bCs/>
          <w:iCs/>
          <w:sz w:val="28"/>
          <w:szCs w:val="28"/>
        </w:rPr>
        <w:t>сквалификация может быть применена</w:t>
      </w:r>
      <w:proofErr w:type="gramEnd"/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не раньше чем через один год. </w:t>
      </w:r>
    </w:p>
    <w:p w:rsidR="0052525E" w:rsidRPr="007F52F8" w:rsidRDefault="0052525E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7F52F8">
        <w:rPr>
          <w:rFonts w:ascii="Times New Roman" w:hAnsi="Times New Roman" w:cs="Times New Roman"/>
          <w:b/>
          <w:bCs/>
          <w:iCs/>
          <w:sz w:val="28"/>
          <w:szCs w:val="28"/>
        </w:rPr>
        <w:t>Ситдиков</w:t>
      </w:r>
      <w:proofErr w:type="spellEnd"/>
      <w:r w:rsidR="00E85C43" w:rsidRPr="007F52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В.Х.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спросил</w:t>
      </w:r>
      <w:r w:rsidR="00633000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о том,</w:t>
      </w:r>
      <w:r w:rsidR="00FB5CF5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как буду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т квалифицироваться действия лиц, которые п</w:t>
      </w:r>
      <w:r w:rsidR="00FB5CF5" w:rsidRPr="007F52F8">
        <w:rPr>
          <w:rFonts w:ascii="Times New Roman" w:hAnsi="Times New Roman" w:cs="Times New Roman"/>
          <w:bCs/>
          <w:iCs/>
          <w:sz w:val="28"/>
          <w:szCs w:val="28"/>
        </w:rPr>
        <w:t>репятствуя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F52F8">
        <w:rPr>
          <w:rFonts w:ascii="Times New Roman" w:hAnsi="Times New Roman" w:cs="Times New Roman"/>
          <w:bCs/>
          <w:iCs/>
          <w:sz w:val="28"/>
          <w:szCs w:val="28"/>
        </w:rPr>
        <w:t>переток</w:t>
      </w:r>
      <w:r w:rsidR="00FB5CF5" w:rsidRPr="007F52F8">
        <w:rPr>
          <w:rFonts w:ascii="Times New Roman" w:hAnsi="Times New Roman" w:cs="Times New Roman"/>
          <w:bCs/>
          <w:iCs/>
          <w:sz w:val="28"/>
          <w:szCs w:val="28"/>
        </w:rPr>
        <w:t>у</w:t>
      </w:r>
      <w:proofErr w:type="spellEnd"/>
      <w:r w:rsidR="00E85C43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электрической энергии</w:t>
      </w:r>
      <w:r w:rsidR="00FB5CF5" w:rsidRPr="007F52F8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соз</w:t>
      </w:r>
      <w:r w:rsidR="00B97A00">
        <w:rPr>
          <w:rFonts w:ascii="Times New Roman" w:hAnsi="Times New Roman" w:cs="Times New Roman"/>
          <w:bCs/>
          <w:iCs/>
          <w:sz w:val="28"/>
          <w:szCs w:val="28"/>
        </w:rPr>
        <w:t>дают аварии искусственны</w:t>
      </w:r>
      <w:r w:rsidR="00FB5CF5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м путем. </w:t>
      </w:r>
      <w:proofErr w:type="gramStart"/>
      <w:r w:rsidR="00FB5CF5" w:rsidRPr="007F52F8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ри</w:t>
      </w:r>
      <w:proofErr w:type="gramEnd"/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это собственник во</w:t>
      </w:r>
      <w:r w:rsidR="00603ABD" w:rsidRPr="007F52F8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становить объекты электросетевого хозяйства не может, поскольку не имеет на это средств.</w:t>
      </w:r>
    </w:p>
    <w:p w:rsidR="0052525E" w:rsidRPr="007F52F8" w:rsidRDefault="0052525E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F52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Гребнев Ю.Н. 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сообщил, что</w:t>
      </w:r>
      <w:r w:rsidRPr="007F52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антимонопольный орган</w:t>
      </w:r>
      <w:r w:rsidRPr="007F52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B5CF5" w:rsidRPr="007F52F8">
        <w:rPr>
          <w:rFonts w:ascii="Times New Roman" w:hAnsi="Times New Roman" w:cs="Times New Roman"/>
          <w:bCs/>
          <w:iCs/>
          <w:sz w:val="28"/>
          <w:szCs w:val="28"/>
        </w:rPr>
        <w:t>в каждом конкретном случае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определяет обстоятельст</w:t>
      </w:r>
      <w:r w:rsidR="00FB5CF5" w:rsidRPr="007F52F8">
        <w:rPr>
          <w:rFonts w:ascii="Times New Roman" w:hAnsi="Times New Roman" w:cs="Times New Roman"/>
          <w:bCs/>
          <w:iCs/>
          <w:sz w:val="28"/>
          <w:szCs w:val="28"/>
        </w:rPr>
        <w:t>ва по делу, устанавливает, имеются ли уважительные</w:t>
      </w:r>
      <w:r w:rsidR="00A17B36">
        <w:rPr>
          <w:rFonts w:ascii="Times New Roman" w:hAnsi="Times New Roman" w:cs="Times New Roman"/>
          <w:bCs/>
          <w:iCs/>
          <w:sz w:val="28"/>
          <w:szCs w:val="28"/>
        </w:rPr>
        <w:t xml:space="preserve"> причины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для прекращения дела, либо признает хозяйствующий субъект </w:t>
      </w:r>
      <w:r w:rsidR="00A17B36">
        <w:rPr>
          <w:rFonts w:ascii="Times New Roman" w:hAnsi="Times New Roman" w:cs="Times New Roman"/>
          <w:bCs/>
          <w:iCs/>
          <w:sz w:val="28"/>
          <w:szCs w:val="28"/>
        </w:rPr>
        <w:t xml:space="preserve">совершившим </w:t>
      </w:r>
      <w:r w:rsidR="00FB5CF5" w:rsidRPr="007F52F8">
        <w:rPr>
          <w:rFonts w:ascii="Times New Roman" w:hAnsi="Times New Roman" w:cs="Times New Roman"/>
          <w:bCs/>
          <w:iCs/>
          <w:sz w:val="28"/>
          <w:szCs w:val="28"/>
        </w:rPr>
        <w:t>административное правонарушение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52525E" w:rsidRPr="007F52F8" w:rsidRDefault="0052525E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/>
          <w:bCs/>
          <w:iCs/>
          <w:sz w:val="28"/>
          <w:szCs w:val="28"/>
        </w:rPr>
        <w:t>Теодорович М.Л.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CB6FE0" w:rsidRPr="007F52F8">
        <w:rPr>
          <w:rFonts w:ascii="Times New Roman" w:hAnsi="Times New Roman" w:cs="Times New Roman"/>
          <w:bCs/>
          <w:iCs/>
          <w:sz w:val="28"/>
          <w:szCs w:val="28"/>
        </w:rPr>
        <w:t>уточнил</w:t>
      </w:r>
      <w:r w:rsidR="00603ABD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, что 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новый механизм может привести к значительному пер</w:t>
      </w:r>
      <w:r w:rsidR="00E85C43" w:rsidRPr="007F52F8">
        <w:rPr>
          <w:rFonts w:ascii="Times New Roman" w:hAnsi="Times New Roman" w:cs="Times New Roman"/>
          <w:bCs/>
          <w:iCs/>
          <w:sz w:val="28"/>
          <w:szCs w:val="28"/>
        </w:rPr>
        <w:t>ераспределению активов на рынке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.  В связи с этим можно </w:t>
      </w:r>
      <w:r w:rsidR="00E85C43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ожидать возникновение коллизий. </w:t>
      </w:r>
      <w:r w:rsidR="00FB5CF5" w:rsidRPr="007F52F8">
        <w:rPr>
          <w:rFonts w:ascii="Times New Roman" w:hAnsi="Times New Roman" w:cs="Times New Roman"/>
          <w:bCs/>
          <w:iCs/>
          <w:sz w:val="28"/>
          <w:szCs w:val="28"/>
        </w:rPr>
        <w:t>В период адаптации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через разъяснения 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центрального аппарата ФАС</w:t>
      </w:r>
      <w:r w:rsidR="00FB5CF5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России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 территориальный орган способен гармонизировать данный процесс. </w:t>
      </w:r>
    </w:p>
    <w:p w:rsidR="0052525E" w:rsidRPr="007F52F8" w:rsidRDefault="0052525E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7F52F8">
        <w:rPr>
          <w:rFonts w:ascii="Times New Roman" w:hAnsi="Times New Roman" w:cs="Times New Roman"/>
          <w:b/>
          <w:bCs/>
          <w:iCs/>
          <w:sz w:val="28"/>
          <w:szCs w:val="28"/>
        </w:rPr>
        <w:t>Усков</w:t>
      </w:r>
      <w:proofErr w:type="spellEnd"/>
      <w:r w:rsidRPr="007F52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С.А. 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спросил о необходимости заявителю при технологическом подключении (присоединении) к газораспределительной сети, с учетом  существу</w:t>
      </w:r>
      <w:r w:rsidR="00FB5CF5" w:rsidRPr="007F52F8">
        <w:rPr>
          <w:rFonts w:ascii="Times New Roman" w:hAnsi="Times New Roman" w:cs="Times New Roman"/>
          <w:bCs/>
          <w:iCs/>
          <w:sz w:val="28"/>
          <w:szCs w:val="28"/>
        </w:rPr>
        <w:t>ющих правил, получать разрешение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собственника газопровода, если </w:t>
      </w:r>
      <w:proofErr w:type="gramStart"/>
      <w:r w:rsidRPr="007F52F8">
        <w:rPr>
          <w:rFonts w:ascii="Times New Roman" w:hAnsi="Times New Roman" w:cs="Times New Roman"/>
          <w:bCs/>
          <w:iCs/>
          <w:sz w:val="28"/>
          <w:szCs w:val="28"/>
        </w:rPr>
        <w:t>последний</w:t>
      </w:r>
      <w:proofErr w:type="gramEnd"/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является физическим лицом. </w:t>
      </w:r>
      <w:proofErr w:type="gramStart"/>
      <w:r w:rsidRPr="007F52F8">
        <w:rPr>
          <w:rFonts w:ascii="Times New Roman" w:hAnsi="Times New Roman" w:cs="Times New Roman"/>
          <w:bCs/>
          <w:iCs/>
          <w:sz w:val="28"/>
          <w:szCs w:val="28"/>
        </w:rPr>
        <w:t>Возможно</w:t>
      </w:r>
      <w:proofErr w:type="gramEnd"/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ли привлечь к административной ответственности по статье 9.21 КоАП Р</w:t>
      </w:r>
      <w:r w:rsidR="00FB5CF5" w:rsidRPr="007F52F8">
        <w:rPr>
          <w:rFonts w:ascii="Times New Roman" w:hAnsi="Times New Roman" w:cs="Times New Roman"/>
          <w:bCs/>
          <w:iCs/>
          <w:sz w:val="28"/>
          <w:szCs w:val="28"/>
        </w:rPr>
        <w:t>Ф  в случае отказа собственника (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физического лица</w:t>
      </w:r>
      <w:r w:rsidR="00FB5CF5" w:rsidRPr="007F52F8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в данной ситуации. </w:t>
      </w:r>
    </w:p>
    <w:p w:rsidR="0052525E" w:rsidRPr="007F52F8" w:rsidRDefault="0052525E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Гребнев Ю.Н. 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ответил, что в соответствии с разъяснениями ФАС России согласие физического лица на получение разрешен</w:t>
      </w:r>
      <w:r w:rsidR="00A92F79">
        <w:rPr>
          <w:rFonts w:ascii="Times New Roman" w:hAnsi="Times New Roman" w:cs="Times New Roman"/>
          <w:bCs/>
          <w:iCs/>
          <w:sz w:val="28"/>
          <w:szCs w:val="28"/>
        </w:rPr>
        <w:t>ия на присоединение (подключение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) к газопроводу, собственником которого он является,  необходимо</w:t>
      </w:r>
      <w:r w:rsidR="00E85C43" w:rsidRPr="007F52F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Однако неодобрение со стороны физического лица подключения (присоединения) к газопроводу, обладателем которого он является, не может быть квалифицировано как административное право</w:t>
      </w:r>
      <w:r w:rsidR="00FB5CF5" w:rsidRPr="007F52F8">
        <w:rPr>
          <w:rFonts w:ascii="Times New Roman" w:hAnsi="Times New Roman" w:cs="Times New Roman"/>
          <w:bCs/>
          <w:iCs/>
          <w:sz w:val="28"/>
          <w:szCs w:val="28"/>
        </w:rPr>
        <w:t>нарушение, предусмотренное статей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9.21 КоАП РФ.</w:t>
      </w:r>
    </w:p>
    <w:p w:rsidR="0052525E" w:rsidRPr="007F52F8" w:rsidRDefault="0052525E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/>
          <w:bCs/>
          <w:iCs/>
          <w:sz w:val="28"/>
          <w:szCs w:val="28"/>
        </w:rPr>
        <w:t>Теодорович М.Л.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сообщил, что собственнику газопровода при отказе в присоединении (подключении) к его газопроводу в логике Гражданского кодекса</w:t>
      </w:r>
      <w:r w:rsidR="00FB5CF5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Российской Федерации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следует аргументировать свои законные интересы, однако, при не предоставлении аргументов, суд может принять решение в пользу заявителя. </w:t>
      </w:r>
    </w:p>
    <w:p w:rsidR="0052525E" w:rsidRPr="007F52F8" w:rsidRDefault="0052525E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7F52F8">
        <w:rPr>
          <w:rFonts w:ascii="Times New Roman" w:hAnsi="Times New Roman" w:cs="Times New Roman"/>
          <w:b/>
          <w:bCs/>
          <w:iCs/>
          <w:sz w:val="28"/>
          <w:szCs w:val="28"/>
        </w:rPr>
        <w:t>Усков</w:t>
      </w:r>
      <w:proofErr w:type="spellEnd"/>
      <w:r w:rsidRPr="007F52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С.А. </w:t>
      </w:r>
      <w:r w:rsidR="00FB5CF5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сообщил, что судебная 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практика</w:t>
      </w:r>
      <w:r w:rsidR="00FB5CF5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по данной категории дел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уже формируется.</w:t>
      </w:r>
    </w:p>
    <w:p w:rsidR="00332746" w:rsidRPr="007F52F8" w:rsidRDefault="0052525E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Теодорович М.Л. </w:t>
      </w:r>
      <w:r w:rsidR="00332746" w:rsidRPr="007F52F8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ысказал предложение о подборе </w:t>
      </w:r>
      <w:r w:rsidR="00332746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подобной 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практики</w:t>
      </w:r>
      <w:r w:rsidR="00332746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и размещени</w:t>
      </w:r>
      <w:r w:rsidR="00332746" w:rsidRPr="007F52F8">
        <w:rPr>
          <w:rFonts w:ascii="Times New Roman" w:hAnsi="Times New Roman" w:cs="Times New Roman"/>
          <w:bCs/>
          <w:iCs/>
          <w:sz w:val="28"/>
          <w:szCs w:val="28"/>
        </w:rPr>
        <w:t>и ее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на официальном сайте министерства. </w:t>
      </w:r>
    </w:p>
    <w:p w:rsidR="0052525E" w:rsidRPr="007F52F8" w:rsidRDefault="0052525E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proofErr w:type="gramStart"/>
      <w:r w:rsidRPr="007F52F8">
        <w:rPr>
          <w:rFonts w:ascii="Times New Roman" w:hAnsi="Times New Roman" w:cs="Times New Roman"/>
          <w:b/>
          <w:bCs/>
          <w:iCs/>
          <w:sz w:val="28"/>
          <w:szCs w:val="28"/>
        </w:rPr>
        <w:t>Ситдиков</w:t>
      </w:r>
      <w:proofErr w:type="spellEnd"/>
      <w:r w:rsidRPr="007F52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В.Х. 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спросил о том, </w:t>
      </w:r>
      <w:r w:rsidR="00A92F79" w:rsidRPr="007F52F8"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="00A92F79">
        <w:rPr>
          <w:rFonts w:ascii="Times New Roman" w:hAnsi="Times New Roman" w:cs="Times New Roman"/>
          <w:bCs/>
          <w:iCs/>
          <w:sz w:val="28"/>
          <w:szCs w:val="28"/>
        </w:rPr>
        <w:t>уду</w:t>
      </w:r>
      <w:r w:rsidR="00A92F79" w:rsidRPr="007F52F8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A92F79">
        <w:rPr>
          <w:rFonts w:ascii="Times New Roman" w:hAnsi="Times New Roman" w:cs="Times New Roman"/>
          <w:bCs/>
          <w:iCs/>
          <w:sz w:val="28"/>
          <w:szCs w:val="28"/>
        </w:rPr>
        <w:t xml:space="preserve"> ли </w:t>
      </w:r>
      <w:r w:rsidR="00A92F79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квалифицироваться по статье 9.21 КоАП РФ действия владельца объектов электросетевого хозяйства 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в случае</w:t>
      </w:r>
      <w:r w:rsidR="00A92F79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42C9F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когда </w:t>
      </w:r>
      <w:r w:rsidR="00F92992" w:rsidRPr="007F52F8">
        <w:rPr>
          <w:rFonts w:ascii="Times New Roman" w:hAnsi="Times New Roman" w:cs="Times New Roman"/>
          <w:bCs/>
          <w:iCs/>
          <w:sz w:val="28"/>
          <w:szCs w:val="28"/>
        </w:rPr>
        <w:t>поставщик электроэнергии, учитывая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технологические расходы владельца объектов электросетевого хозяйства, в точку поступления п</w:t>
      </w:r>
      <w:r w:rsidR="00B97A00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редал определенное количество электроэнергии, а в точк</w:t>
      </w:r>
      <w:r w:rsidR="00332746" w:rsidRPr="007F52F8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выхода из сети потребители получили меньше</w:t>
      </w:r>
      <w:r w:rsidR="00B97A00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объем</w:t>
      </w:r>
      <w:r w:rsidR="00A92F79">
        <w:rPr>
          <w:rFonts w:ascii="Times New Roman" w:hAnsi="Times New Roman" w:cs="Times New Roman"/>
          <w:bCs/>
          <w:iCs/>
          <w:sz w:val="28"/>
          <w:szCs w:val="28"/>
        </w:rPr>
        <w:t xml:space="preserve"> в несколько раз.</w:t>
      </w:r>
      <w:proofErr w:type="gramEnd"/>
    </w:p>
    <w:p w:rsidR="0052525E" w:rsidRPr="007F52F8" w:rsidRDefault="0052525E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Гребнев Ю.Н. 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пояснил, что</w:t>
      </w:r>
      <w:r w:rsidRPr="007F52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на данный момент нет оснований для привлечения владельца объектов электросетевого хозяйства по статье 9.21 КоАП РФ к </w:t>
      </w:r>
      <w:r w:rsidR="00B42C9F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административной 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ответственности. Возможно</w:t>
      </w:r>
      <w:r w:rsidR="00B42C9F" w:rsidRPr="007F52F8">
        <w:rPr>
          <w:rFonts w:ascii="Times New Roman" w:hAnsi="Times New Roman" w:cs="Times New Roman"/>
          <w:bCs/>
          <w:iCs/>
          <w:sz w:val="28"/>
          <w:szCs w:val="28"/>
        </w:rPr>
        <w:t>, в результате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определенного анализа нов</w:t>
      </w:r>
      <w:r w:rsidR="00B42C9F" w:rsidRPr="007F52F8">
        <w:rPr>
          <w:rFonts w:ascii="Times New Roman" w:hAnsi="Times New Roman" w:cs="Times New Roman"/>
          <w:bCs/>
          <w:iCs/>
          <w:sz w:val="28"/>
          <w:szCs w:val="28"/>
        </w:rPr>
        <w:t>овведений и практики данная точк</w:t>
      </w:r>
      <w:r w:rsidR="00A92F79">
        <w:rPr>
          <w:rFonts w:ascii="Times New Roman" w:hAnsi="Times New Roman" w:cs="Times New Roman"/>
          <w:bCs/>
          <w:iCs/>
          <w:sz w:val="28"/>
          <w:szCs w:val="28"/>
        </w:rPr>
        <w:t>а зрения изменит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ся.</w:t>
      </w:r>
    </w:p>
    <w:p w:rsidR="00AA3822" w:rsidRPr="007F52F8" w:rsidRDefault="0052525E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Теодорович М.Л. </w:t>
      </w:r>
      <w:r w:rsidR="00AA3822" w:rsidRPr="007F52F8">
        <w:rPr>
          <w:rFonts w:ascii="Times New Roman" w:hAnsi="Times New Roman" w:cs="Times New Roman"/>
          <w:bCs/>
          <w:iCs/>
          <w:sz w:val="28"/>
          <w:szCs w:val="28"/>
        </w:rPr>
        <w:t>предложил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публичн</w:t>
      </w:r>
      <w:r w:rsidR="00B97A00">
        <w:rPr>
          <w:rFonts w:ascii="Times New Roman" w:hAnsi="Times New Roman" w:cs="Times New Roman"/>
          <w:bCs/>
          <w:iCs/>
          <w:sz w:val="28"/>
          <w:szCs w:val="28"/>
        </w:rPr>
        <w:t xml:space="preserve">ому акционерному обществу «ТНС </w:t>
      </w:r>
      <w:proofErr w:type="spellStart"/>
      <w:r w:rsidR="00B97A00">
        <w:rPr>
          <w:rFonts w:ascii="Times New Roman" w:hAnsi="Times New Roman" w:cs="Times New Roman"/>
          <w:bCs/>
          <w:iCs/>
          <w:sz w:val="28"/>
          <w:szCs w:val="28"/>
        </w:rPr>
        <w:t>э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нерго</w:t>
      </w:r>
      <w:proofErr w:type="spellEnd"/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Нижний Новгород» подготовить письмо в ФАС России, в котором изложен соответствующий вопрос.   </w:t>
      </w:r>
    </w:p>
    <w:p w:rsidR="0052525E" w:rsidRPr="007F52F8" w:rsidRDefault="00AA3822" w:rsidP="007F52F8">
      <w:pPr>
        <w:spacing w:after="0"/>
        <w:ind w:left="-851" w:right="-1" w:firstLine="284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7F52F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Слушали </w:t>
      </w:r>
      <w:r w:rsidR="00B97A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(по в</w:t>
      </w:r>
      <w:r w:rsidRPr="007F52F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тор</w:t>
      </w:r>
      <w:r w:rsidR="00B97A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</w:t>
      </w:r>
      <w:r w:rsidRPr="007F52F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му вопросу)</w:t>
      </w:r>
      <w:r w:rsidRPr="007F52F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:</w:t>
      </w:r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</w:t>
      </w:r>
    </w:p>
    <w:p w:rsidR="0052525E" w:rsidRPr="007F52F8" w:rsidRDefault="0052525E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Теодорович М.Л.  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доложил, что существует как минимум две проблемы, которые необходимо затронуть в контексте данной встречи. </w:t>
      </w:r>
    </w:p>
    <w:p w:rsidR="0052525E" w:rsidRPr="007F52F8" w:rsidRDefault="0052525E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Во-первых,  не прозрачность пр</w:t>
      </w:r>
      <w:r w:rsidR="00332746" w:rsidRPr="007F52F8">
        <w:rPr>
          <w:rFonts w:ascii="Times New Roman" w:hAnsi="Times New Roman" w:cs="Times New Roman"/>
          <w:bCs/>
          <w:iCs/>
          <w:sz w:val="28"/>
          <w:szCs w:val="28"/>
        </w:rPr>
        <w:t>оцесса тарифного регулирования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Start"/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Не прозрачность связана с тем, что процесс установления тарифов происходит в ручную, с использованием бумажных носителей, при этом внешний контроль фактически </w:t>
      </w:r>
      <w:r w:rsidR="008B513C">
        <w:rPr>
          <w:rFonts w:ascii="Times New Roman" w:hAnsi="Times New Roman" w:cs="Times New Roman"/>
          <w:bCs/>
          <w:iCs/>
          <w:sz w:val="28"/>
          <w:szCs w:val="28"/>
        </w:rPr>
        <w:t>технически невозможен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52525E" w:rsidRPr="007F52F8" w:rsidRDefault="0052525E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Cs/>
          <w:iCs/>
          <w:sz w:val="28"/>
          <w:szCs w:val="28"/>
        </w:rPr>
        <w:t>Во-вторых, Федеральная антимонопольная служба</w:t>
      </w:r>
      <w:r w:rsidR="00AA3822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России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7F52F8">
        <w:rPr>
          <w:rFonts w:ascii="Times New Roman" w:hAnsi="Times New Roman" w:cs="Times New Roman"/>
          <w:bCs/>
          <w:iCs/>
          <w:sz w:val="28"/>
          <w:szCs w:val="28"/>
        </w:rPr>
        <w:t>абсолютно компетентна</w:t>
      </w:r>
      <w:proofErr w:type="gramEnd"/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  в процессе тарифного регулирования, участником которого она является, но фактически лишена такой возможности на региональном уровне.   Территориальн</w:t>
      </w:r>
      <w:r w:rsidR="00332746" w:rsidRPr="007F52F8">
        <w:rPr>
          <w:rFonts w:ascii="Times New Roman" w:hAnsi="Times New Roman" w:cs="Times New Roman"/>
          <w:bCs/>
          <w:iCs/>
          <w:sz w:val="28"/>
          <w:szCs w:val="28"/>
        </w:rPr>
        <w:t>ый орган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антимонопольн</w:t>
      </w:r>
      <w:r w:rsidR="00332746" w:rsidRPr="007F52F8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служб</w:t>
      </w:r>
      <w:r w:rsidR="00332746" w:rsidRPr="007F52F8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не обладает функцией тарифного регулирования, на заседаниях тарифного органа присутствует </w:t>
      </w:r>
      <w:r w:rsidR="00A92F79">
        <w:rPr>
          <w:rFonts w:ascii="Times New Roman" w:hAnsi="Times New Roman" w:cs="Times New Roman"/>
          <w:bCs/>
          <w:iCs/>
          <w:sz w:val="28"/>
          <w:szCs w:val="28"/>
        </w:rPr>
        <w:t>с правом совещательного голоса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, а также</w:t>
      </w:r>
      <w:r w:rsidR="008B513C">
        <w:rPr>
          <w:rFonts w:ascii="Times New Roman" w:hAnsi="Times New Roman" w:cs="Times New Roman"/>
          <w:bCs/>
          <w:iCs/>
          <w:sz w:val="28"/>
          <w:szCs w:val="28"/>
        </w:rPr>
        <w:t>, ввиду ограниченности в ресурсах,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не в состоянии в нужном темпе перерабатыва</w:t>
      </w:r>
      <w:r w:rsidR="00332746" w:rsidRPr="007F52F8">
        <w:rPr>
          <w:rFonts w:ascii="Times New Roman" w:hAnsi="Times New Roman" w:cs="Times New Roman"/>
          <w:bCs/>
          <w:iCs/>
          <w:sz w:val="28"/>
          <w:szCs w:val="28"/>
        </w:rPr>
        <w:t>ть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под</w:t>
      </w:r>
      <w:r w:rsidR="00332746" w:rsidRPr="007F52F8">
        <w:rPr>
          <w:rFonts w:ascii="Times New Roman" w:hAnsi="Times New Roman" w:cs="Times New Roman"/>
          <w:bCs/>
          <w:iCs/>
          <w:sz w:val="28"/>
          <w:szCs w:val="28"/>
        </w:rPr>
        <w:t>лежавшие рассмотрению и анализу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гигантские объемы материалов. </w:t>
      </w:r>
    </w:p>
    <w:p w:rsidR="00332746" w:rsidRPr="007F52F8" w:rsidRDefault="00332746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Возможным </w:t>
      </w:r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решени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ем </w:t>
      </w:r>
      <w:r w:rsidR="008B513C">
        <w:rPr>
          <w:rFonts w:ascii="Times New Roman" w:hAnsi="Times New Roman" w:cs="Times New Roman"/>
          <w:bCs/>
          <w:iCs/>
          <w:sz w:val="28"/>
          <w:szCs w:val="28"/>
        </w:rPr>
        <w:t>является при</w:t>
      </w:r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дание процессу </w:t>
      </w:r>
      <w:proofErr w:type="spellStart"/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>рифообразовани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я</w:t>
      </w:r>
      <w:proofErr w:type="spellEnd"/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новой технологической формы, чтобы этот</w:t>
      </w:r>
      <w:r w:rsidR="008B513C">
        <w:rPr>
          <w:rFonts w:ascii="Times New Roman" w:hAnsi="Times New Roman" w:cs="Times New Roman"/>
          <w:bCs/>
          <w:iCs/>
          <w:sz w:val="28"/>
          <w:szCs w:val="28"/>
        </w:rPr>
        <w:t xml:space="preserve"> процесс реализовался</w:t>
      </w:r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с помощью программных средств, без контакта человека с бумагой, при этом каждый его этап мог бы быть прозрачен, понятен, восп</w:t>
      </w:r>
      <w:r w:rsidR="008B513C">
        <w:rPr>
          <w:rFonts w:ascii="Times New Roman" w:hAnsi="Times New Roman" w:cs="Times New Roman"/>
          <w:bCs/>
          <w:iCs/>
          <w:sz w:val="28"/>
          <w:szCs w:val="28"/>
        </w:rPr>
        <w:t>роизводим. Для этого нужна</w:t>
      </w:r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системная оболочка, </w:t>
      </w:r>
      <w:r w:rsidR="008B513C">
        <w:rPr>
          <w:rFonts w:ascii="Times New Roman" w:hAnsi="Times New Roman" w:cs="Times New Roman"/>
          <w:bCs/>
          <w:iCs/>
          <w:sz w:val="28"/>
          <w:szCs w:val="28"/>
        </w:rPr>
        <w:t>наполняемая сведениями</w:t>
      </w:r>
      <w:r w:rsidR="00A92F79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направ</w:t>
      </w:r>
      <w:r w:rsidR="008B513C">
        <w:rPr>
          <w:rFonts w:ascii="Times New Roman" w:hAnsi="Times New Roman" w:cs="Times New Roman"/>
          <w:bCs/>
          <w:iCs/>
          <w:sz w:val="28"/>
          <w:szCs w:val="28"/>
        </w:rPr>
        <w:t>ляемыми</w:t>
      </w:r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>, согласно законодательству, в тарифную службу вместе с заявлением об установлении тарифов. Далее программное с</w:t>
      </w:r>
      <w:r w:rsidR="00A92F79">
        <w:rPr>
          <w:rFonts w:ascii="Times New Roman" w:hAnsi="Times New Roman" w:cs="Times New Roman"/>
          <w:bCs/>
          <w:iCs/>
          <w:sz w:val="28"/>
          <w:szCs w:val="28"/>
        </w:rPr>
        <w:t>редство обрабатывает эти данные</w:t>
      </w:r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="00A92F79">
        <w:rPr>
          <w:rFonts w:ascii="Times New Roman" w:hAnsi="Times New Roman" w:cs="Times New Roman"/>
          <w:bCs/>
          <w:iCs/>
          <w:sz w:val="28"/>
          <w:szCs w:val="28"/>
        </w:rPr>
        <w:t xml:space="preserve"> выдает</w:t>
      </w:r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на выход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B513C">
        <w:rPr>
          <w:rFonts w:ascii="Times New Roman" w:hAnsi="Times New Roman" w:cs="Times New Roman"/>
          <w:bCs/>
          <w:iCs/>
          <w:sz w:val="28"/>
          <w:szCs w:val="28"/>
        </w:rPr>
        <w:t>варианты возможных тарифных решений</w:t>
      </w:r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>. Кроме этого, эта оболочка должна обладать потенциалом для параметрического моделирования.</w:t>
      </w:r>
    </w:p>
    <w:p w:rsidR="00332746" w:rsidRPr="007F52F8" w:rsidRDefault="008B513C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Несомненно,</w:t>
      </w:r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работа такого комп</w:t>
      </w:r>
      <w:r w:rsidR="00A92F79">
        <w:rPr>
          <w:rFonts w:ascii="Times New Roman" w:hAnsi="Times New Roman" w:cs="Times New Roman"/>
          <w:bCs/>
          <w:iCs/>
          <w:sz w:val="28"/>
          <w:szCs w:val="28"/>
        </w:rPr>
        <w:t>лекса в определенной части может</w:t>
      </w:r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быть открытой</w:t>
      </w:r>
      <w:r w:rsidR="00332746" w:rsidRPr="007F52F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Данной технологии необходимо при</w:t>
      </w:r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дать универсальный характер,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частности </w:t>
      </w:r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>это программное средство должно позволять устанавливать тарифы сбытовым, сетевым, газос</w:t>
      </w:r>
      <w:r>
        <w:rPr>
          <w:rFonts w:ascii="Times New Roman" w:hAnsi="Times New Roman" w:cs="Times New Roman"/>
          <w:bCs/>
          <w:iCs/>
          <w:sz w:val="28"/>
          <w:szCs w:val="28"/>
        </w:rPr>
        <w:t>набжающим и другим организациям</w:t>
      </w:r>
      <w:r w:rsidR="00D7739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gramStart"/>
      <w:r w:rsidR="00D77390">
        <w:rPr>
          <w:rFonts w:ascii="Times New Roman" w:hAnsi="Times New Roman" w:cs="Times New Roman"/>
          <w:bCs/>
          <w:iCs/>
          <w:sz w:val="28"/>
          <w:szCs w:val="28"/>
        </w:rPr>
        <w:t>при</w:t>
      </w:r>
      <w:proofErr w:type="gramEnd"/>
      <w:r w:rsidR="00D77390">
        <w:rPr>
          <w:rFonts w:ascii="Times New Roman" w:hAnsi="Times New Roman" w:cs="Times New Roman"/>
          <w:bCs/>
          <w:iCs/>
          <w:sz w:val="28"/>
          <w:szCs w:val="28"/>
        </w:rPr>
        <w:t xml:space="preserve"> это определять</w:t>
      </w:r>
      <w:r w:rsidR="00A92F79">
        <w:rPr>
          <w:rFonts w:ascii="Times New Roman" w:hAnsi="Times New Roman" w:cs="Times New Roman"/>
          <w:bCs/>
          <w:iCs/>
          <w:sz w:val="28"/>
          <w:szCs w:val="28"/>
        </w:rPr>
        <w:t xml:space="preserve"> их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16437">
        <w:rPr>
          <w:rFonts w:ascii="Times New Roman" w:hAnsi="Times New Roman" w:cs="Times New Roman"/>
          <w:bCs/>
          <w:iCs/>
          <w:sz w:val="28"/>
          <w:szCs w:val="28"/>
        </w:rPr>
        <w:t xml:space="preserve">по видам тарифицируемых позиций. </w:t>
      </w:r>
    </w:p>
    <w:p w:rsidR="0052525E" w:rsidRPr="007F52F8" w:rsidRDefault="00332746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Управление </w:t>
      </w:r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>Федеральн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антимонопольн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служб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по Нижегородской области видит </w:t>
      </w:r>
      <w:r w:rsidR="00A92F79">
        <w:rPr>
          <w:rFonts w:ascii="Times New Roman" w:hAnsi="Times New Roman" w:cs="Times New Roman"/>
          <w:bCs/>
          <w:iCs/>
          <w:sz w:val="28"/>
          <w:szCs w:val="28"/>
        </w:rPr>
        <w:t xml:space="preserve"> потенциальную</w:t>
      </w:r>
      <w:r w:rsidR="00D16437">
        <w:rPr>
          <w:rFonts w:ascii="Times New Roman" w:hAnsi="Times New Roman" w:cs="Times New Roman"/>
          <w:bCs/>
          <w:iCs/>
          <w:sz w:val="28"/>
          <w:szCs w:val="28"/>
        </w:rPr>
        <w:t xml:space="preserve"> значительную </w:t>
      </w:r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>пользу этого проекта, кроме этого</w:t>
      </w:r>
      <w:r w:rsidR="00D16437">
        <w:rPr>
          <w:rFonts w:ascii="Times New Roman" w:hAnsi="Times New Roman" w:cs="Times New Roman"/>
          <w:bCs/>
          <w:iCs/>
          <w:sz w:val="28"/>
          <w:szCs w:val="28"/>
        </w:rPr>
        <w:t>, идея разработки данной схемы</w:t>
      </w:r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вызвала </w:t>
      </w:r>
      <w:proofErr w:type="gramStart"/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>весьма полож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ительную</w:t>
      </w:r>
      <w:proofErr w:type="gramEnd"/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реакцию  у других член</w:t>
      </w:r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>ов Экспертного совета</w:t>
      </w:r>
      <w:r w:rsidR="00D16437">
        <w:rPr>
          <w:rFonts w:ascii="Times New Roman" w:hAnsi="Times New Roman" w:cs="Times New Roman"/>
          <w:bCs/>
          <w:iCs/>
          <w:sz w:val="28"/>
          <w:szCs w:val="28"/>
        </w:rPr>
        <w:t xml:space="preserve"> на предшествующих этапах обсуждения</w:t>
      </w:r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>. Также, этот проект может быть интересен региональным органам власти, поскольку делает муниципальную экономику более прозрачной</w:t>
      </w:r>
      <w:r w:rsidR="00D16437">
        <w:rPr>
          <w:rFonts w:ascii="Times New Roman" w:hAnsi="Times New Roman" w:cs="Times New Roman"/>
          <w:bCs/>
          <w:iCs/>
          <w:sz w:val="28"/>
          <w:szCs w:val="28"/>
        </w:rPr>
        <w:t xml:space="preserve"> и открывает дополнительные возможно</w:t>
      </w:r>
      <w:r w:rsidR="00A92F79">
        <w:rPr>
          <w:rFonts w:ascii="Times New Roman" w:hAnsi="Times New Roman" w:cs="Times New Roman"/>
          <w:bCs/>
          <w:iCs/>
          <w:sz w:val="28"/>
          <w:szCs w:val="28"/>
        </w:rPr>
        <w:t>сти для управления экономическим развитием</w:t>
      </w:r>
      <w:r w:rsidR="00D16437">
        <w:rPr>
          <w:rFonts w:ascii="Times New Roman" w:hAnsi="Times New Roman" w:cs="Times New Roman"/>
          <w:bCs/>
          <w:iCs/>
          <w:sz w:val="28"/>
          <w:szCs w:val="28"/>
        </w:rPr>
        <w:t xml:space="preserve"> территории</w:t>
      </w:r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>, в особенности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там</w:t>
      </w:r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, где </w:t>
      </w:r>
      <w:r w:rsidR="00A92F79">
        <w:rPr>
          <w:rFonts w:ascii="Times New Roman" w:hAnsi="Times New Roman" w:cs="Times New Roman"/>
          <w:bCs/>
          <w:iCs/>
          <w:sz w:val="28"/>
          <w:szCs w:val="28"/>
        </w:rPr>
        <w:t xml:space="preserve">присутствует </w:t>
      </w:r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>значительная доля энерге</w:t>
      </w:r>
      <w:r w:rsidR="00A92F79">
        <w:rPr>
          <w:rFonts w:ascii="Times New Roman" w:hAnsi="Times New Roman" w:cs="Times New Roman"/>
          <w:bCs/>
          <w:iCs/>
          <w:sz w:val="28"/>
          <w:szCs w:val="28"/>
        </w:rPr>
        <w:t>тического сектора. Таким образом</w:t>
      </w:r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>, УФАС п</w:t>
      </w:r>
      <w:r w:rsidR="00D16437">
        <w:rPr>
          <w:rFonts w:ascii="Times New Roman" w:hAnsi="Times New Roman" w:cs="Times New Roman"/>
          <w:bCs/>
          <w:iCs/>
          <w:sz w:val="28"/>
          <w:szCs w:val="28"/>
        </w:rPr>
        <w:t xml:space="preserve">о Нижегородской области </w:t>
      </w:r>
      <w:r w:rsidR="00A92F79">
        <w:rPr>
          <w:rFonts w:ascii="Times New Roman" w:hAnsi="Times New Roman" w:cs="Times New Roman"/>
          <w:bCs/>
          <w:iCs/>
          <w:sz w:val="28"/>
          <w:szCs w:val="28"/>
        </w:rPr>
        <w:t>отмечает</w:t>
      </w:r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совпадение интересов</w:t>
      </w:r>
      <w:r w:rsidR="00D16437">
        <w:rPr>
          <w:rFonts w:ascii="Times New Roman" w:hAnsi="Times New Roman" w:cs="Times New Roman"/>
          <w:bCs/>
          <w:iCs/>
          <w:sz w:val="28"/>
          <w:szCs w:val="28"/>
        </w:rPr>
        <w:t xml:space="preserve"> бизнеса и региональных органов</w:t>
      </w:r>
      <w:r w:rsidR="00A92F79">
        <w:rPr>
          <w:rFonts w:ascii="Times New Roman" w:hAnsi="Times New Roman" w:cs="Times New Roman"/>
          <w:bCs/>
          <w:iCs/>
          <w:sz w:val="28"/>
          <w:szCs w:val="28"/>
        </w:rPr>
        <w:t xml:space="preserve"> и пред</w:t>
      </w:r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>лагает перспективное развитие данного проекта.</w:t>
      </w:r>
    </w:p>
    <w:p w:rsidR="00332746" w:rsidRPr="007F52F8" w:rsidRDefault="0052525E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7F52F8">
        <w:rPr>
          <w:rFonts w:ascii="Times New Roman" w:hAnsi="Times New Roman" w:cs="Times New Roman"/>
          <w:b/>
          <w:bCs/>
          <w:iCs/>
          <w:sz w:val="28"/>
          <w:szCs w:val="28"/>
        </w:rPr>
        <w:t>Ситдиков</w:t>
      </w:r>
      <w:proofErr w:type="spellEnd"/>
      <w:r w:rsidRPr="007F52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В.Х. 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дополнил, что на данный момент</w:t>
      </w:r>
      <w:r w:rsidR="00AA3822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в ПАО «ТНС </w:t>
      </w:r>
      <w:proofErr w:type="spellStart"/>
      <w:r w:rsidR="00AA3822" w:rsidRPr="007F52F8">
        <w:rPr>
          <w:rFonts w:ascii="Times New Roman" w:hAnsi="Times New Roman" w:cs="Times New Roman"/>
          <w:bCs/>
          <w:iCs/>
          <w:sz w:val="28"/>
          <w:szCs w:val="28"/>
        </w:rPr>
        <w:t>энерго</w:t>
      </w:r>
      <w:proofErr w:type="spellEnd"/>
      <w:r w:rsidR="00AA3822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НН»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92F79">
        <w:rPr>
          <w:rFonts w:ascii="Times New Roman" w:hAnsi="Times New Roman" w:cs="Times New Roman"/>
          <w:bCs/>
          <w:iCs/>
          <w:sz w:val="28"/>
          <w:szCs w:val="28"/>
        </w:rPr>
        <w:t xml:space="preserve">проходит </w:t>
      </w:r>
      <w:r w:rsidR="00332746" w:rsidRPr="007F52F8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акклиматизация</w:t>
      </w:r>
      <w:r w:rsidR="00332746" w:rsidRPr="007F52F8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процесса финансово-хозяйственной деятельности. Первый этап включает в себя автоматизацию договорной работы, в результате чего 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происходит формирование полной электронной системы, в которой указаны </w:t>
      </w:r>
      <w:proofErr w:type="gramStart"/>
      <w:r w:rsidRPr="007F52F8">
        <w:rPr>
          <w:rFonts w:ascii="Times New Roman" w:hAnsi="Times New Roman" w:cs="Times New Roman"/>
          <w:bCs/>
          <w:iCs/>
          <w:sz w:val="28"/>
          <w:szCs w:val="28"/>
        </w:rPr>
        <w:t>экономические и финан</w:t>
      </w:r>
      <w:r w:rsidR="00A92F79">
        <w:rPr>
          <w:rFonts w:ascii="Times New Roman" w:hAnsi="Times New Roman" w:cs="Times New Roman"/>
          <w:bCs/>
          <w:iCs/>
          <w:sz w:val="28"/>
          <w:szCs w:val="28"/>
        </w:rPr>
        <w:t>совые расходы</w:t>
      </w:r>
      <w:proofErr w:type="gramEnd"/>
      <w:r w:rsidR="00A92F79">
        <w:rPr>
          <w:rFonts w:ascii="Times New Roman" w:hAnsi="Times New Roman" w:cs="Times New Roman"/>
          <w:bCs/>
          <w:iCs/>
          <w:sz w:val="28"/>
          <w:szCs w:val="28"/>
        </w:rPr>
        <w:t>, элементы договоров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, акты выполненных работ, необходимые приписки. Весь первичный документальный оборот, касающийся фактических расходов</w:t>
      </w:r>
      <w:r w:rsidR="00A92F79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F52F8">
        <w:rPr>
          <w:rFonts w:ascii="Times New Roman" w:hAnsi="Times New Roman" w:cs="Times New Roman"/>
          <w:bCs/>
          <w:iCs/>
          <w:sz w:val="28"/>
          <w:szCs w:val="28"/>
        </w:rPr>
        <w:t>параметризуется</w:t>
      </w:r>
      <w:proofErr w:type="spellEnd"/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в базу. Практически готова полноценная эле</w:t>
      </w:r>
      <w:r w:rsidR="0031672B">
        <w:rPr>
          <w:rFonts w:ascii="Times New Roman" w:hAnsi="Times New Roman" w:cs="Times New Roman"/>
          <w:bCs/>
          <w:iCs/>
          <w:sz w:val="28"/>
          <w:szCs w:val="28"/>
        </w:rPr>
        <w:t>ктронная система, где  содержат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ся данные 2015 года. </w:t>
      </w:r>
    </w:p>
    <w:p w:rsidR="0052525E" w:rsidRPr="007F52F8" w:rsidRDefault="0052525E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Следующий этап заключается в </w:t>
      </w:r>
      <w:r w:rsidR="00D16437">
        <w:rPr>
          <w:rFonts w:ascii="Times New Roman" w:hAnsi="Times New Roman" w:cs="Times New Roman"/>
          <w:bCs/>
          <w:iCs/>
          <w:sz w:val="28"/>
          <w:szCs w:val="28"/>
        </w:rPr>
        <w:t>доработке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этой системы в части фактического формирования первичных документов для тарифного дела, то есть первичная выдача электронного результата. Система включает электронные таблицы, параметры, привязки и статьи затрат с возможность</w:t>
      </w:r>
      <w:r w:rsidR="00AA3822" w:rsidRPr="007F52F8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просмотра каждой из руб</w:t>
      </w:r>
      <w:r w:rsidR="006478DA" w:rsidRPr="007F52F8">
        <w:rPr>
          <w:rFonts w:ascii="Times New Roman" w:hAnsi="Times New Roman" w:cs="Times New Roman"/>
          <w:bCs/>
          <w:iCs/>
          <w:sz w:val="28"/>
          <w:szCs w:val="28"/>
        </w:rPr>
        <w:t>рик.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Интерес, который существует у ПАО </w:t>
      </w:r>
      <w:r w:rsidR="0031672B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ТНС </w:t>
      </w:r>
      <w:proofErr w:type="spellStart"/>
      <w:r w:rsidRPr="007F52F8">
        <w:rPr>
          <w:rFonts w:ascii="Times New Roman" w:hAnsi="Times New Roman" w:cs="Times New Roman"/>
          <w:bCs/>
          <w:iCs/>
          <w:sz w:val="28"/>
          <w:szCs w:val="28"/>
        </w:rPr>
        <w:t>энерго</w:t>
      </w:r>
      <w:proofErr w:type="spellEnd"/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НН» </w:t>
      </w:r>
      <w:r w:rsidR="0031672B">
        <w:rPr>
          <w:rFonts w:ascii="Times New Roman" w:hAnsi="Times New Roman" w:cs="Times New Roman"/>
          <w:bCs/>
          <w:iCs/>
          <w:sz w:val="28"/>
          <w:szCs w:val="28"/>
        </w:rPr>
        <w:t xml:space="preserve">заключается в том, что </w:t>
      </w:r>
      <w:proofErr w:type="spellStart"/>
      <w:r w:rsidR="0031672B">
        <w:rPr>
          <w:rFonts w:ascii="Times New Roman" w:hAnsi="Times New Roman" w:cs="Times New Roman"/>
          <w:bCs/>
          <w:iCs/>
          <w:sz w:val="28"/>
          <w:szCs w:val="28"/>
        </w:rPr>
        <w:t>уменьшет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ся</w:t>
      </w:r>
      <w:proofErr w:type="spellEnd"/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вероятность человеч</w:t>
      </w:r>
      <w:r w:rsidR="00AA3822" w:rsidRPr="007F52F8">
        <w:rPr>
          <w:rFonts w:ascii="Times New Roman" w:hAnsi="Times New Roman" w:cs="Times New Roman"/>
          <w:bCs/>
          <w:iCs/>
          <w:sz w:val="28"/>
          <w:szCs w:val="28"/>
        </w:rPr>
        <w:t>еского фактора, а также снижается нагрузка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на сотрудника. Автоматизация тарифного дел</w:t>
      </w:r>
      <w:r w:rsidR="00332746" w:rsidRPr="007F52F8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позволяет уменьшить количество ошибок. Кроме этого, необходимо достигнуть согласия с региональной службой по тарифам по Нижегородской области </w:t>
      </w:r>
      <w:r w:rsidR="00332746" w:rsidRPr="007F52F8">
        <w:rPr>
          <w:rFonts w:ascii="Times New Roman" w:hAnsi="Times New Roman" w:cs="Times New Roman"/>
          <w:bCs/>
          <w:iCs/>
          <w:sz w:val="28"/>
          <w:szCs w:val="28"/>
        </w:rPr>
        <w:t>об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электронном до</w:t>
      </w:r>
      <w:r w:rsidR="00A92F79">
        <w:rPr>
          <w:rFonts w:ascii="Times New Roman" w:hAnsi="Times New Roman" w:cs="Times New Roman"/>
          <w:bCs/>
          <w:iCs/>
          <w:sz w:val="28"/>
          <w:szCs w:val="28"/>
        </w:rPr>
        <w:t>кументальном обороте.   Также в первом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квартал</w:t>
      </w:r>
      <w:r w:rsidR="00A92F79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2016 года планируется приступить к разработке технического задания параметрической модели по автоматизации методик</w:t>
      </w:r>
      <w:r w:rsidR="00332746" w:rsidRPr="007F52F8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7E3893">
        <w:rPr>
          <w:rFonts w:ascii="Times New Roman" w:hAnsi="Times New Roman" w:cs="Times New Roman"/>
          <w:bCs/>
          <w:iCs/>
          <w:sz w:val="28"/>
          <w:szCs w:val="28"/>
        </w:rPr>
        <w:t>, утвержденной еще существовавшей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Федеральной службой по тарифам в части </w:t>
      </w:r>
      <w:proofErr w:type="spellStart"/>
      <w:r w:rsidRPr="007F52F8">
        <w:rPr>
          <w:rFonts w:ascii="Times New Roman" w:hAnsi="Times New Roman" w:cs="Times New Roman"/>
          <w:bCs/>
          <w:iCs/>
          <w:sz w:val="28"/>
          <w:szCs w:val="28"/>
        </w:rPr>
        <w:t>тарифообразования</w:t>
      </w:r>
      <w:proofErr w:type="spellEnd"/>
      <w:r w:rsidRPr="007F52F8">
        <w:rPr>
          <w:rFonts w:ascii="Times New Roman" w:hAnsi="Times New Roman" w:cs="Times New Roman"/>
          <w:bCs/>
          <w:iCs/>
          <w:sz w:val="28"/>
          <w:szCs w:val="28"/>
        </w:rPr>
        <w:t>. Во втором квартале 2016 года планируется приступить к разработке пользовательского интерфейса. При этом все существующие параметры могут изменять</w:t>
      </w:r>
      <w:r w:rsidR="0031672B">
        <w:rPr>
          <w:rFonts w:ascii="Times New Roman" w:hAnsi="Times New Roman" w:cs="Times New Roman"/>
          <w:bCs/>
          <w:iCs/>
          <w:sz w:val="28"/>
          <w:szCs w:val="28"/>
        </w:rPr>
        <w:t>ся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пользователем. </w:t>
      </w:r>
    </w:p>
    <w:p w:rsidR="0052525E" w:rsidRPr="007F52F8" w:rsidRDefault="0052525E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Cs/>
          <w:iCs/>
          <w:sz w:val="28"/>
          <w:szCs w:val="28"/>
        </w:rPr>
        <w:t>Ко всему к этому, техническое задание общедо</w:t>
      </w:r>
      <w:r w:rsidR="007E3893">
        <w:rPr>
          <w:rFonts w:ascii="Times New Roman" w:hAnsi="Times New Roman" w:cs="Times New Roman"/>
          <w:bCs/>
          <w:iCs/>
          <w:sz w:val="28"/>
          <w:szCs w:val="28"/>
        </w:rPr>
        <w:t>ступное и удовлетворяет интересам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всех субъектов рынка, допускается внесение новых блоков с документооборотом финансово-хозяйственной деят</w:t>
      </w:r>
      <w:r w:rsidR="007E3893">
        <w:rPr>
          <w:rFonts w:ascii="Times New Roman" w:hAnsi="Times New Roman" w:cs="Times New Roman"/>
          <w:bCs/>
          <w:iCs/>
          <w:sz w:val="28"/>
          <w:szCs w:val="28"/>
        </w:rPr>
        <w:t xml:space="preserve">ельности, в </w:t>
      </w:r>
      <w:proofErr w:type="gramStart"/>
      <w:r w:rsidR="007E3893">
        <w:rPr>
          <w:rFonts w:ascii="Times New Roman" w:hAnsi="Times New Roman" w:cs="Times New Roman"/>
          <w:bCs/>
          <w:iCs/>
          <w:sz w:val="28"/>
          <w:szCs w:val="28"/>
        </w:rPr>
        <w:t>связи</w:t>
      </w:r>
      <w:proofErr w:type="gramEnd"/>
      <w:r w:rsidR="007E3893">
        <w:rPr>
          <w:rFonts w:ascii="Times New Roman" w:hAnsi="Times New Roman" w:cs="Times New Roman"/>
          <w:bCs/>
          <w:iCs/>
          <w:sz w:val="28"/>
          <w:szCs w:val="28"/>
        </w:rPr>
        <w:t xml:space="preserve"> с чем получается универсальная система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. Таким образом, при присоединении других организаций к данной платформе возникает необходимость в консультациях на тему взаимной стыковки и выбора аналитического модуля.   </w:t>
      </w:r>
    </w:p>
    <w:p w:rsidR="0052525E" w:rsidRPr="007F52F8" w:rsidRDefault="0052525E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Теодорович М.Л. 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задал вопрос представителю</w:t>
      </w:r>
      <w:r w:rsidRPr="007F52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ПАО «МРСК Центра и Приволжья» о </w:t>
      </w:r>
      <w:r w:rsidR="00AA3822" w:rsidRPr="007F52F8">
        <w:rPr>
          <w:rFonts w:ascii="Times New Roman" w:hAnsi="Times New Roman" w:cs="Times New Roman"/>
          <w:bCs/>
          <w:iCs/>
          <w:sz w:val="28"/>
          <w:szCs w:val="28"/>
        </w:rPr>
        <w:t>возможности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взаимодействия с  ПАО </w:t>
      </w:r>
      <w:r w:rsidR="0031672B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ТНС </w:t>
      </w:r>
      <w:proofErr w:type="spellStart"/>
      <w:r w:rsidRPr="007F52F8">
        <w:rPr>
          <w:rFonts w:ascii="Times New Roman" w:hAnsi="Times New Roman" w:cs="Times New Roman"/>
          <w:bCs/>
          <w:iCs/>
          <w:sz w:val="28"/>
          <w:szCs w:val="28"/>
        </w:rPr>
        <w:t>энерго</w:t>
      </w:r>
      <w:proofErr w:type="spellEnd"/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НН» по работе над данной системой.</w:t>
      </w:r>
    </w:p>
    <w:p w:rsidR="0052525E" w:rsidRPr="007F52F8" w:rsidRDefault="0052525E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Кульков А.А. 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сообщил, что</w:t>
      </w:r>
      <w:r w:rsidRPr="007F52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поскольку речь идет о </w:t>
      </w:r>
      <w:proofErr w:type="gramStart"/>
      <w:r w:rsidRPr="007F52F8">
        <w:rPr>
          <w:rFonts w:ascii="Times New Roman" w:hAnsi="Times New Roman" w:cs="Times New Roman"/>
          <w:bCs/>
          <w:iCs/>
          <w:sz w:val="28"/>
          <w:szCs w:val="28"/>
        </w:rPr>
        <w:t>фактическом</w:t>
      </w:r>
      <w:proofErr w:type="gramEnd"/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F52F8">
        <w:rPr>
          <w:rFonts w:ascii="Times New Roman" w:hAnsi="Times New Roman" w:cs="Times New Roman"/>
          <w:bCs/>
          <w:iCs/>
          <w:sz w:val="28"/>
          <w:szCs w:val="28"/>
        </w:rPr>
        <w:t>трактовании</w:t>
      </w:r>
      <w:proofErr w:type="spellEnd"/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методик</w:t>
      </w:r>
      <w:r w:rsidR="00332746" w:rsidRPr="007F52F8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по расчету, а на сегодняшний день  разные положения этого документа объясняются не одинаково, то присутствует доля субъективизма оценки информации даже при переработке исходных цифр,</w:t>
      </w:r>
      <w:r w:rsidR="00AA3822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которые попадут в эту оболочку. П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оэтому следует сначала увидеть и понять алгоритм работы такого программного продукта. </w:t>
      </w:r>
    </w:p>
    <w:p w:rsidR="0052525E" w:rsidRPr="007F52F8" w:rsidRDefault="0052525E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/>
          <w:bCs/>
          <w:iCs/>
          <w:sz w:val="28"/>
          <w:szCs w:val="28"/>
        </w:rPr>
        <w:t>Теодорович М.Л.</w:t>
      </w:r>
      <w:r w:rsidR="007E3893">
        <w:rPr>
          <w:rFonts w:ascii="Times New Roman" w:hAnsi="Times New Roman" w:cs="Times New Roman"/>
          <w:bCs/>
          <w:iCs/>
          <w:sz w:val="28"/>
          <w:szCs w:val="28"/>
        </w:rPr>
        <w:t xml:space="preserve"> п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редложил представителю ПАО  «МРСК Центра и Приволжья»  организовать взаим</w:t>
      </w:r>
      <w:r w:rsidR="00AA3822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одействие с ПАО «ТНС </w:t>
      </w:r>
      <w:proofErr w:type="spellStart"/>
      <w:r w:rsidR="00AA3822" w:rsidRPr="007F52F8">
        <w:rPr>
          <w:rFonts w:ascii="Times New Roman" w:hAnsi="Times New Roman" w:cs="Times New Roman"/>
          <w:bCs/>
          <w:iCs/>
          <w:sz w:val="28"/>
          <w:szCs w:val="28"/>
        </w:rPr>
        <w:t>энерго</w:t>
      </w:r>
      <w:proofErr w:type="spellEnd"/>
      <w:r w:rsidR="00AA3822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НН».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247907" w:rsidRPr="007F52F8">
        <w:rPr>
          <w:rFonts w:ascii="Times New Roman" w:hAnsi="Times New Roman" w:cs="Times New Roman"/>
          <w:bCs/>
          <w:iCs/>
          <w:sz w:val="28"/>
          <w:szCs w:val="28"/>
        </w:rPr>
        <w:t>Предоставил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слово представителю региональной службы по тарифам Нижегородской области </w:t>
      </w:r>
      <w:r w:rsidR="00AA3822" w:rsidRPr="007F52F8">
        <w:rPr>
          <w:rFonts w:ascii="Times New Roman" w:hAnsi="Times New Roman" w:cs="Times New Roman"/>
          <w:bCs/>
          <w:iCs/>
          <w:sz w:val="28"/>
          <w:szCs w:val="28"/>
        </w:rPr>
        <w:t>по данному вопросу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47907" w:rsidRPr="007F52F8" w:rsidRDefault="0052525E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Уткин И.Е. 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отметил, что </w:t>
      </w:r>
      <w:proofErr w:type="spellStart"/>
      <w:r w:rsidR="00247907" w:rsidRPr="007F52F8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арифообразование</w:t>
      </w:r>
      <w:proofErr w:type="spellEnd"/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как единый процесс конечного получения цены полностью регламентирован на федеральном уровне, в связи с чем, изменения такого характера должны затрагивать не </w:t>
      </w:r>
      <w:r w:rsidR="00AA3822" w:rsidRPr="007F52F8">
        <w:rPr>
          <w:rFonts w:ascii="Times New Roman" w:hAnsi="Times New Roman" w:cs="Times New Roman"/>
          <w:bCs/>
          <w:iCs/>
          <w:sz w:val="28"/>
          <w:szCs w:val="28"/>
        </w:rPr>
        <w:t>только Нижегородскую область, а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47907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быть 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распространены в масштабах всей </w:t>
      </w:r>
      <w:r w:rsidR="00AA3822" w:rsidRPr="007F52F8">
        <w:rPr>
          <w:rFonts w:ascii="Times New Roman" w:hAnsi="Times New Roman" w:cs="Times New Roman"/>
          <w:bCs/>
          <w:iCs/>
          <w:sz w:val="28"/>
          <w:szCs w:val="28"/>
        </w:rPr>
        <w:t>Российской Федерации.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В ныне действующих регламентах Федеральной службы по тарифам прописан порядок взаимодействия региональных тарифных служб с регулирующими органами субъекта. В связи с чем, появляется необходимость совершенствования н</w:t>
      </w:r>
      <w:r w:rsidR="00AA3822" w:rsidRPr="007F52F8">
        <w:rPr>
          <w:rFonts w:ascii="Times New Roman" w:hAnsi="Times New Roman" w:cs="Times New Roman"/>
          <w:bCs/>
          <w:iCs/>
          <w:sz w:val="28"/>
          <w:szCs w:val="28"/>
        </w:rPr>
        <w:t>ормативно-правовой базы. Однако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сам посыл создания такого программного обеспечения верен, поскольку в настоящее время возникает необходимость в</w:t>
      </w:r>
      <w:r w:rsidR="00247907" w:rsidRPr="007F52F8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внедрении компьютерных технологий. </w:t>
      </w:r>
    </w:p>
    <w:p w:rsidR="00247907" w:rsidRPr="007F52F8" w:rsidRDefault="0052525E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Необходимо помнить о том, что существует единая аналитическая система ФСТ России, признанная обеспечивать качество процесса </w:t>
      </w:r>
      <w:proofErr w:type="spellStart"/>
      <w:r w:rsidR="00B05F81" w:rsidRPr="007F52F8">
        <w:rPr>
          <w:rFonts w:ascii="Times New Roman" w:hAnsi="Times New Roman" w:cs="Times New Roman"/>
          <w:bCs/>
          <w:iCs/>
          <w:sz w:val="28"/>
          <w:szCs w:val="28"/>
        </w:rPr>
        <w:t>тарифо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образования</w:t>
      </w:r>
      <w:proofErr w:type="spellEnd"/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,  через которую регулируемые организации могут предоставлять информацию. Необходимо понимать как будут взаимодействовать планирующаяся система и ныне действующая. </w:t>
      </w:r>
    </w:p>
    <w:p w:rsidR="0052525E" w:rsidRPr="007F52F8" w:rsidRDefault="0052525E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Cs/>
          <w:iCs/>
          <w:sz w:val="28"/>
          <w:szCs w:val="28"/>
        </w:rPr>
        <w:t>Кроме этого, проблема может возникнуть с низким уровнем владения компьютерными технологиями сотрудников, работающих в отдаленных участках области, которые не способны будут охватить</w:t>
      </w:r>
      <w:r w:rsidR="00AA3822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внедрение такой мощной системы.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47907" w:rsidRPr="007F52F8" w:rsidRDefault="0052525E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Теодорович М.Л. 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пояснил, что</w:t>
      </w:r>
      <w:r w:rsidR="00247907" w:rsidRPr="007F52F8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несомненно</w:t>
      </w:r>
      <w:r w:rsidR="00247907" w:rsidRPr="007F52F8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это должно быть системное решение, единообраз</w:t>
      </w:r>
      <w:r w:rsidR="00247907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ное для всей </w:t>
      </w:r>
      <w:r w:rsidR="00D16437">
        <w:rPr>
          <w:rFonts w:ascii="Times New Roman" w:hAnsi="Times New Roman" w:cs="Times New Roman"/>
          <w:bCs/>
          <w:iCs/>
          <w:sz w:val="28"/>
          <w:szCs w:val="28"/>
        </w:rPr>
        <w:t>территории Российской Федерации</w:t>
      </w:r>
      <w:r w:rsidR="00247907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AA3822" w:rsidRPr="007F52F8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247907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ля 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начала программную оболочку </w:t>
      </w:r>
      <w:r w:rsidR="00247907" w:rsidRPr="007F52F8">
        <w:rPr>
          <w:rFonts w:ascii="Times New Roman" w:hAnsi="Times New Roman" w:cs="Times New Roman"/>
          <w:bCs/>
          <w:iCs/>
          <w:sz w:val="28"/>
          <w:szCs w:val="28"/>
        </w:rPr>
        <w:t>не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обходимо представить Федерально</w:t>
      </w:r>
      <w:r w:rsidR="00AA3822" w:rsidRPr="007F52F8">
        <w:rPr>
          <w:rFonts w:ascii="Times New Roman" w:hAnsi="Times New Roman" w:cs="Times New Roman"/>
          <w:bCs/>
          <w:iCs/>
          <w:sz w:val="28"/>
          <w:szCs w:val="28"/>
        </w:rPr>
        <w:t>й антимонопольной службе России.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47907" w:rsidRPr="007F52F8" w:rsidRDefault="00247907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>егодня позиция региональной службы по тарифам Нижегородской области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, как суверенного органа, важна. Н</w:t>
      </w:r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>еобходимо зафиксировать  его заинтересованность в продвижени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такого проекта. </w:t>
      </w:r>
    </w:p>
    <w:p w:rsidR="0052525E" w:rsidRPr="007F52F8" w:rsidRDefault="0052525E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Cs/>
          <w:iCs/>
          <w:sz w:val="28"/>
          <w:szCs w:val="28"/>
        </w:rPr>
        <w:t>Предложил р</w:t>
      </w:r>
      <w:r w:rsidR="0031672B">
        <w:rPr>
          <w:rFonts w:ascii="Times New Roman" w:hAnsi="Times New Roman" w:cs="Times New Roman"/>
          <w:bCs/>
          <w:iCs/>
          <w:sz w:val="28"/>
          <w:szCs w:val="28"/>
        </w:rPr>
        <w:t>екомендовать региональной службе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по тарифам Нижегородской области войти в качеств</w:t>
      </w:r>
      <w:r w:rsidR="00AA3822" w:rsidRPr="007F52F8">
        <w:rPr>
          <w:rFonts w:ascii="Times New Roman" w:hAnsi="Times New Roman" w:cs="Times New Roman"/>
          <w:bCs/>
          <w:iCs/>
          <w:sz w:val="28"/>
          <w:szCs w:val="28"/>
        </w:rPr>
        <w:t>е участника в процесс разработки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программной</w:t>
      </w:r>
      <w:r w:rsidR="00B05F81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платформы. </w:t>
      </w:r>
    </w:p>
    <w:p w:rsidR="00AA3822" w:rsidRPr="007F52F8" w:rsidRDefault="00AA3822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A3822" w:rsidRPr="007F52F8" w:rsidRDefault="00AA3822" w:rsidP="007F52F8">
      <w:pPr>
        <w:spacing w:after="0"/>
        <w:ind w:left="-851" w:right="-1" w:firstLine="284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7F52F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Слушали </w:t>
      </w:r>
      <w:r w:rsidRPr="007F52F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(по третьему вопросу)</w:t>
      </w:r>
      <w:r w:rsidRPr="007F52F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:</w:t>
      </w:r>
    </w:p>
    <w:p w:rsidR="00AA3822" w:rsidRPr="007F52F8" w:rsidRDefault="0052525E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Водопьянов Е.А. 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доложил, что</w:t>
      </w:r>
      <w:r w:rsidR="00247907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с апреля 2015 года появился </w:t>
      </w:r>
      <w:r w:rsidR="00AA3822" w:rsidRPr="007F52F8">
        <w:rPr>
          <w:rFonts w:ascii="Times New Roman" w:hAnsi="Times New Roman" w:cs="Times New Roman"/>
          <w:bCs/>
          <w:iCs/>
          <w:sz w:val="28"/>
          <w:szCs w:val="28"/>
        </w:rPr>
        <w:t>неиссякаемый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поток обращений собственников садовых домиков, либо </w:t>
      </w:r>
      <w:r w:rsidR="00247907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собственников 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земельны</w:t>
      </w:r>
      <w:r w:rsidR="00247907" w:rsidRPr="007F52F8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="00AA3822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участков.</w:t>
      </w:r>
    </w:p>
    <w:p w:rsidR="00247907" w:rsidRPr="007F52F8" w:rsidRDefault="0052525E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Cs/>
          <w:iCs/>
          <w:sz w:val="28"/>
          <w:szCs w:val="28"/>
        </w:rPr>
        <w:t>Данные лица направляют заявления с целью заключения договора электроснабжения с гарантирующим поставщиком.  Одновременно с этим, садоводы направляют заявку в сетевую организацию для технологического присоединения к электрическим сетям. Такие действия связаны, как п</w:t>
      </w:r>
      <w:r w:rsidR="007E3893">
        <w:rPr>
          <w:rFonts w:ascii="Times New Roman" w:hAnsi="Times New Roman" w:cs="Times New Roman"/>
          <w:bCs/>
          <w:iCs/>
          <w:sz w:val="28"/>
          <w:szCs w:val="28"/>
        </w:rPr>
        <w:t>равило, с конфликтом, возникшим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между председателем садоводческого объединения и индивидуальным садоводом. </w:t>
      </w:r>
    </w:p>
    <w:p w:rsidR="00247907" w:rsidRPr="007F52F8" w:rsidRDefault="0052525E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такой ситуации заявитель не способен представить</w:t>
      </w:r>
      <w:r w:rsidR="00247907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необходимую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документацию</w:t>
      </w:r>
      <w:r w:rsidR="00247907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о надлежащем технологическом присоединении. </w:t>
      </w:r>
    </w:p>
    <w:p w:rsidR="00247907" w:rsidRPr="007F52F8" w:rsidRDefault="00247907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Cs/>
          <w:iCs/>
          <w:sz w:val="28"/>
          <w:szCs w:val="28"/>
        </w:rPr>
        <w:t>В силу требований законодательства</w:t>
      </w:r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гарантирующий поставщик прилагает усилия для того, чтобы получить документы, подтверждающие ранее имеющиеся технологическое присоединение. С этой целью гарантирующий поставщик ограничивается направлением письма председателю такого садоводческого </w:t>
      </w:r>
      <w:r w:rsidR="00AA3822" w:rsidRPr="007F52F8">
        <w:rPr>
          <w:rFonts w:ascii="Times New Roman" w:hAnsi="Times New Roman" w:cs="Times New Roman"/>
          <w:bCs/>
          <w:iCs/>
          <w:sz w:val="28"/>
          <w:szCs w:val="28"/>
        </w:rPr>
        <w:t>товарищества</w:t>
      </w:r>
      <w:r w:rsidR="0052525E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и получает отписку о том, что нет подтверждений ранее произведенного технологического подключения. </w:t>
      </w:r>
    </w:p>
    <w:p w:rsidR="00247907" w:rsidRPr="007F52F8" w:rsidRDefault="0052525E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Естественно, есть понимание, что садоводческому товариществу принадлежит та инфраструктура, которая начинается за трансформаторной подстанцией. Смотря на ситуацию по прямой аналогии ясно, что точка поставки такому садоводу трансформаторная подстанция, которая в какой-то части принадлежит последнему.  В такой трактовке нет оснований входить с садоводом в договорные отношения. </w:t>
      </w:r>
    </w:p>
    <w:p w:rsidR="00247907" w:rsidRPr="007F52F8" w:rsidRDefault="0052525E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Cs/>
          <w:iCs/>
          <w:sz w:val="28"/>
          <w:szCs w:val="28"/>
        </w:rPr>
        <w:t>При это</w:t>
      </w:r>
      <w:r w:rsidR="00247907" w:rsidRPr="007F52F8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, поскольку на </w:t>
      </w:r>
      <w:r w:rsidR="00AA3822" w:rsidRPr="007F52F8">
        <w:rPr>
          <w:rFonts w:ascii="Times New Roman" w:hAnsi="Times New Roman" w:cs="Times New Roman"/>
          <w:bCs/>
          <w:iCs/>
          <w:sz w:val="28"/>
          <w:szCs w:val="28"/>
        </w:rPr>
        <w:t>земельном участке находиться не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жилое помещение, отсутствует прибор учета. Расчет по мощности представляет гигантскую проблему для потребителя. </w:t>
      </w:r>
    </w:p>
    <w:p w:rsidR="00247907" w:rsidRPr="007F52F8" w:rsidRDefault="0052525E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Также </w:t>
      </w:r>
      <w:r w:rsidR="00247907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есть 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непонимание о том, какие тарифы применимы  по отношению к садоводу. Использование тарифов по аналогии</w:t>
      </w:r>
      <w:r w:rsidR="00AA3822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с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садоводческим товариществом затруднительно, поскольку к последнему в зависимости от количества членов </w:t>
      </w:r>
      <w:r w:rsidR="00AA3822" w:rsidRPr="007F52F8">
        <w:rPr>
          <w:rFonts w:ascii="Times New Roman" w:hAnsi="Times New Roman" w:cs="Times New Roman"/>
          <w:bCs/>
          <w:iCs/>
          <w:sz w:val="28"/>
          <w:szCs w:val="28"/>
        </w:rPr>
        <w:t>могут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E3893">
        <w:rPr>
          <w:rFonts w:ascii="Times New Roman" w:hAnsi="Times New Roman" w:cs="Times New Roman"/>
          <w:bCs/>
          <w:iCs/>
          <w:sz w:val="28"/>
          <w:szCs w:val="28"/>
        </w:rPr>
        <w:t>применяться с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оциальные нормы. Одновременно с этим, такая ситуация может происходить на фон</w:t>
      </w:r>
      <w:r w:rsidR="007E3893">
        <w:rPr>
          <w:rFonts w:ascii="Times New Roman" w:hAnsi="Times New Roman" w:cs="Times New Roman"/>
          <w:bCs/>
          <w:iCs/>
          <w:sz w:val="28"/>
          <w:szCs w:val="28"/>
        </w:rPr>
        <w:t>е отсутствия у потребителя электроэнергии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247907" w:rsidRPr="007F52F8" w:rsidRDefault="0052525E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Cs/>
          <w:iCs/>
          <w:sz w:val="28"/>
          <w:szCs w:val="28"/>
        </w:rPr>
        <w:t>Сетевая организация не имеет технических условий на подключени</w:t>
      </w:r>
      <w:r w:rsidR="00247907" w:rsidRPr="007F52F8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 садоводческого товарищества, а технологическое присоединение объектов садовода </w:t>
      </w:r>
      <w:r w:rsidR="006478DA" w:rsidRPr="007F52F8">
        <w:rPr>
          <w:rFonts w:ascii="Times New Roman" w:hAnsi="Times New Roman" w:cs="Times New Roman"/>
          <w:bCs/>
          <w:iCs/>
          <w:sz w:val="28"/>
          <w:szCs w:val="28"/>
        </w:rPr>
        <w:t>не реализовано.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2525E" w:rsidRPr="007F52F8" w:rsidRDefault="0052525E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В связи </w:t>
      </w:r>
      <w:proofErr w:type="gramStart"/>
      <w:r w:rsidR="0031672B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="003167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сложившей</w:t>
      </w:r>
      <w:r w:rsidR="0031672B">
        <w:rPr>
          <w:rFonts w:ascii="Times New Roman" w:hAnsi="Times New Roman" w:cs="Times New Roman"/>
          <w:bCs/>
          <w:iCs/>
          <w:sz w:val="28"/>
          <w:szCs w:val="28"/>
        </w:rPr>
        <w:t>ся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ситуацией УФАС по Нижегородск</w:t>
      </w:r>
      <w:r w:rsidR="0031672B">
        <w:rPr>
          <w:rFonts w:ascii="Times New Roman" w:hAnsi="Times New Roman" w:cs="Times New Roman"/>
          <w:bCs/>
          <w:iCs/>
          <w:sz w:val="28"/>
          <w:szCs w:val="28"/>
        </w:rPr>
        <w:t>ой области получает обращения на действи</w:t>
      </w:r>
      <w:bookmarkStart w:id="0" w:name="_GoBack"/>
      <w:bookmarkEnd w:id="0"/>
      <w:r w:rsidR="0031672B">
        <w:rPr>
          <w:rFonts w:ascii="Times New Roman" w:hAnsi="Times New Roman" w:cs="Times New Roman"/>
          <w:bCs/>
          <w:iCs/>
          <w:sz w:val="28"/>
          <w:szCs w:val="28"/>
        </w:rPr>
        <w:t>я (бездействия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) гарантирующего поставщика.  </w:t>
      </w:r>
    </w:p>
    <w:p w:rsidR="00247907" w:rsidRPr="007F52F8" w:rsidRDefault="0052525E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Гребнев Ю.Н. 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пояснил, что нет законных о</w:t>
      </w:r>
      <w:r w:rsidR="00AA3822" w:rsidRPr="007F52F8">
        <w:rPr>
          <w:rFonts w:ascii="Times New Roman" w:hAnsi="Times New Roman" w:cs="Times New Roman"/>
          <w:bCs/>
          <w:iCs/>
          <w:sz w:val="28"/>
          <w:szCs w:val="28"/>
        </w:rPr>
        <w:t>снований для отказа в заключени</w:t>
      </w:r>
      <w:proofErr w:type="gramStart"/>
      <w:r w:rsidR="00AA3822" w:rsidRPr="007F52F8">
        <w:rPr>
          <w:rFonts w:ascii="Times New Roman" w:hAnsi="Times New Roman" w:cs="Times New Roman"/>
          <w:bCs/>
          <w:iCs/>
          <w:sz w:val="28"/>
          <w:szCs w:val="28"/>
        </w:rPr>
        <w:t>и</w:t>
      </w:r>
      <w:proofErr w:type="gramEnd"/>
      <w:r w:rsidR="00AA3822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публичного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договора  с потребителем. </w:t>
      </w:r>
    </w:p>
    <w:p w:rsidR="00247907" w:rsidRPr="007F52F8" w:rsidRDefault="0052525E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Cs/>
          <w:iCs/>
          <w:sz w:val="28"/>
          <w:szCs w:val="28"/>
        </w:rPr>
        <w:t>Товарищи, находящиеся на территории садоводческого товарищества</w:t>
      </w:r>
      <w:r w:rsidR="00AA3822" w:rsidRPr="007F52F8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обязаны нести бремя по содержанию общего имущества, в том числе за содержание электрических сетей.</w:t>
      </w:r>
    </w:p>
    <w:p w:rsidR="00247907" w:rsidRPr="007F52F8" w:rsidRDefault="0052525E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При отказе так</w:t>
      </w:r>
      <w:r w:rsidR="00AA3822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ого садовода от оплаты расходов существует возможность для 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обращения в суд. Отсутстви</w:t>
      </w:r>
      <w:r w:rsidR="00247907" w:rsidRPr="007F52F8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договора с сетевой организацией не является основанием отказа гарантирующего поставщика вступить</w:t>
      </w:r>
      <w:r w:rsidR="00AA3822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с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потребителем в договорные отношения. Недостающую документацию обязан</w:t>
      </w:r>
      <w:r w:rsidR="00247907" w:rsidRPr="007F52F8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предоставить сетевая организация. В случа</w:t>
      </w:r>
      <w:r w:rsidR="00247907" w:rsidRPr="007F52F8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прекращения </w:t>
      </w:r>
      <w:proofErr w:type="spellStart"/>
      <w:r w:rsidRPr="007F52F8">
        <w:rPr>
          <w:rFonts w:ascii="Times New Roman" w:hAnsi="Times New Roman" w:cs="Times New Roman"/>
          <w:bCs/>
          <w:iCs/>
          <w:sz w:val="28"/>
          <w:szCs w:val="28"/>
        </w:rPr>
        <w:t>перетока</w:t>
      </w:r>
      <w:proofErr w:type="spellEnd"/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со стороны садоводческого товарищества</w:t>
      </w:r>
      <w:r w:rsidR="007E3893">
        <w:rPr>
          <w:rFonts w:ascii="Times New Roman" w:hAnsi="Times New Roman" w:cs="Times New Roman"/>
          <w:bCs/>
          <w:iCs/>
          <w:sz w:val="28"/>
          <w:szCs w:val="28"/>
        </w:rPr>
        <w:t xml:space="preserve"> может быть усмотрен</w:t>
      </w:r>
      <w:r w:rsidR="00AA3822" w:rsidRPr="007F52F8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7E3893">
        <w:rPr>
          <w:rFonts w:ascii="Times New Roman" w:hAnsi="Times New Roman" w:cs="Times New Roman"/>
          <w:bCs/>
          <w:iCs/>
          <w:sz w:val="28"/>
          <w:szCs w:val="28"/>
        </w:rPr>
        <w:t xml:space="preserve"> нарушение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E3893">
        <w:rPr>
          <w:rFonts w:ascii="Times New Roman" w:hAnsi="Times New Roman" w:cs="Times New Roman"/>
          <w:bCs/>
          <w:iCs/>
          <w:sz w:val="28"/>
          <w:szCs w:val="28"/>
        </w:rPr>
        <w:t xml:space="preserve">части 1 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статьи 9.21 КоАП РФ. </w:t>
      </w:r>
    </w:p>
    <w:p w:rsidR="00AA3822" w:rsidRPr="007E3893" w:rsidRDefault="0052525E" w:rsidP="007E3893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Теодорович М.Л. </w:t>
      </w:r>
      <w:r w:rsidR="00247907" w:rsidRPr="007F52F8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редложил ПАО «ТНС </w:t>
      </w:r>
      <w:proofErr w:type="spellStart"/>
      <w:r w:rsidRPr="007F52F8">
        <w:rPr>
          <w:rFonts w:ascii="Times New Roman" w:hAnsi="Times New Roman" w:cs="Times New Roman"/>
          <w:bCs/>
          <w:iCs/>
          <w:sz w:val="28"/>
          <w:szCs w:val="28"/>
        </w:rPr>
        <w:t>энерго</w:t>
      </w:r>
      <w:proofErr w:type="spellEnd"/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НН» сформулировать </w:t>
      </w:r>
      <w:r w:rsidR="006478DA" w:rsidRPr="007F52F8">
        <w:rPr>
          <w:rFonts w:ascii="Times New Roman" w:hAnsi="Times New Roman" w:cs="Times New Roman"/>
          <w:bCs/>
          <w:iCs/>
          <w:sz w:val="28"/>
          <w:szCs w:val="28"/>
        </w:rPr>
        <w:t>проблемные</w:t>
      </w:r>
      <w:r w:rsidR="00247907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вопросы, свое понимание их разрешения в рамках действующего законодательного поля, и направить письмо в Федеральную антимонопольную службу России. </w:t>
      </w:r>
    </w:p>
    <w:p w:rsidR="007F52F8" w:rsidRPr="007F52F8" w:rsidRDefault="007F52F8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05F81" w:rsidRPr="007F52F8" w:rsidRDefault="007A2A22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F52F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Решили:</w:t>
      </w:r>
    </w:p>
    <w:p w:rsidR="00B05F81" w:rsidRPr="007F52F8" w:rsidRDefault="007A2A22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1.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Предложить</w:t>
      </w:r>
      <w:r w:rsidR="00B05F81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М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инистерству</w:t>
      </w:r>
      <w:r w:rsidR="00B05F81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жилищно-коммунального хозяйства и топливно-энергетического комплекса Нижегородской области 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до 1 февраля 2016 года</w:t>
      </w:r>
      <w:r w:rsidR="007F52F8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разместить</w:t>
      </w:r>
      <w:r w:rsidR="00B05F81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на официальном сайте министерства</w:t>
      </w:r>
      <w:r w:rsidR="007F52F8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информацию о судебных спорах, связанных с осуществлением присоединения жилых домов к сетям газораспределения в ситуациях необходимости получения соглашения физического лица – владельца участка газопровода</w:t>
      </w:r>
      <w:r w:rsidR="00B05F81" w:rsidRPr="007F52F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05F81" w:rsidRPr="007F52F8" w:rsidRDefault="007A2A22" w:rsidP="007F52F8">
      <w:pPr>
        <w:pStyle w:val="a3"/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Cs/>
          <w:iCs/>
          <w:sz w:val="28"/>
          <w:szCs w:val="28"/>
        </w:rPr>
        <w:t>2. Предложить</w:t>
      </w:r>
      <w:r w:rsidR="00B05F81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публичному акционерному обществу «ТНС </w:t>
      </w:r>
      <w:proofErr w:type="spellStart"/>
      <w:r w:rsidR="00B05F81" w:rsidRPr="007F52F8">
        <w:rPr>
          <w:rFonts w:ascii="Times New Roman" w:hAnsi="Times New Roman" w:cs="Times New Roman"/>
          <w:bCs/>
          <w:iCs/>
          <w:sz w:val="28"/>
          <w:szCs w:val="28"/>
        </w:rPr>
        <w:t>Энерго</w:t>
      </w:r>
      <w:proofErr w:type="spellEnd"/>
      <w:r w:rsidR="00B05F81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Нижний Новгород» подготовить письмо в ФАС России </w:t>
      </w:r>
      <w:r w:rsidR="00F92992" w:rsidRPr="007F52F8">
        <w:rPr>
          <w:rFonts w:ascii="Times New Roman" w:hAnsi="Times New Roman" w:cs="Times New Roman"/>
          <w:bCs/>
          <w:iCs/>
          <w:sz w:val="28"/>
          <w:szCs w:val="28"/>
        </w:rPr>
        <w:t>по вопросам, возникающим</w:t>
      </w:r>
      <w:r w:rsidR="00CF67BF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при передаче электрической энергии потребителям, опосредованно через объекты электросетевого хозяйства, собственниками которых являются физические и юридические лица. </w:t>
      </w:r>
    </w:p>
    <w:p w:rsidR="00B05F81" w:rsidRPr="007F52F8" w:rsidRDefault="007A2A22" w:rsidP="007F52F8">
      <w:pPr>
        <w:pStyle w:val="a3"/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Cs/>
          <w:iCs/>
          <w:sz w:val="28"/>
          <w:szCs w:val="28"/>
        </w:rPr>
        <w:t>3. Предложить</w:t>
      </w:r>
      <w:r w:rsidR="00B05F81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F52F8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ПАО  «МРСК Центра и Приволжья» наладить </w:t>
      </w:r>
      <w:r w:rsidR="00B05F81" w:rsidRPr="007F52F8">
        <w:rPr>
          <w:rFonts w:ascii="Times New Roman" w:hAnsi="Times New Roman" w:cs="Times New Roman"/>
          <w:bCs/>
          <w:iCs/>
          <w:sz w:val="28"/>
          <w:szCs w:val="28"/>
        </w:rPr>
        <w:t>взаим</w:t>
      </w:r>
      <w:r w:rsidR="007E3893">
        <w:rPr>
          <w:rFonts w:ascii="Times New Roman" w:hAnsi="Times New Roman" w:cs="Times New Roman"/>
          <w:bCs/>
          <w:iCs/>
          <w:sz w:val="28"/>
          <w:szCs w:val="28"/>
        </w:rPr>
        <w:t xml:space="preserve">одействие с ПАО «ТНС </w:t>
      </w:r>
      <w:proofErr w:type="spellStart"/>
      <w:r w:rsidR="007E3893">
        <w:rPr>
          <w:rFonts w:ascii="Times New Roman" w:hAnsi="Times New Roman" w:cs="Times New Roman"/>
          <w:bCs/>
          <w:iCs/>
          <w:sz w:val="28"/>
          <w:szCs w:val="28"/>
        </w:rPr>
        <w:t>энерго</w:t>
      </w:r>
      <w:proofErr w:type="spellEnd"/>
      <w:r w:rsidR="007E3893">
        <w:rPr>
          <w:rFonts w:ascii="Times New Roman" w:hAnsi="Times New Roman" w:cs="Times New Roman"/>
          <w:bCs/>
          <w:iCs/>
          <w:sz w:val="28"/>
          <w:szCs w:val="28"/>
        </w:rPr>
        <w:t xml:space="preserve"> НН»</w:t>
      </w:r>
      <w:r w:rsidR="00B05F81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F52F8" w:rsidRPr="007F52F8">
        <w:rPr>
          <w:rFonts w:ascii="Times New Roman" w:hAnsi="Times New Roman" w:cs="Times New Roman"/>
          <w:bCs/>
          <w:iCs/>
          <w:sz w:val="28"/>
          <w:szCs w:val="28"/>
        </w:rPr>
        <w:t>по вопросу участия в разработке программного комплекса</w:t>
      </w:r>
      <w:r w:rsidR="00F74BA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gramStart"/>
      <w:r w:rsidR="00F74BAB">
        <w:rPr>
          <w:rFonts w:ascii="Times New Roman" w:hAnsi="Times New Roman" w:cs="Times New Roman"/>
          <w:bCs/>
          <w:iCs/>
          <w:sz w:val="28"/>
          <w:szCs w:val="28"/>
        </w:rPr>
        <w:t>позволившего бы</w:t>
      </w:r>
      <w:proofErr w:type="gramEnd"/>
      <w:r w:rsidR="00F74BAB">
        <w:rPr>
          <w:rFonts w:ascii="Times New Roman" w:hAnsi="Times New Roman" w:cs="Times New Roman"/>
          <w:bCs/>
          <w:iCs/>
          <w:sz w:val="28"/>
          <w:szCs w:val="28"/>
        </w:rPr>
        <w:t xml:space="preserve"> автоматизировать процесс подачи документов в орган исполнительной власти Нижегородской области в области государственного регулирования цен (тарифов) и принятия тарифных решений</w:t>
      </w:r>
      <w:r w:rsidR="007F52F8" w:rsidRPr="007F52F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05F81" w:rsidRPr="007F52F8" w:rsidRDefault="007F52F8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Cs/>
          <w:iCs/>
          <w:sz w:val="28"/>
          <w:szCs w:val="28"/>
        </w:rPr>
        <w:t>4. Р</w:t>
      </w:r>
      <w:r w:rsidR="007E3893">
        <w:rPr>
          <w:rFonts w:ascii="Times New Roman" w:hAnsi="Times New Roman" w:cs="Times New Roman"/>
          <w:bCs/>
          <w:iCs/>
          <w:sz w:val="28"/>
          <w:szCs w:val="28"/>
        </w:rPr>
        <w:t>екомендовать региональной службе</w:t>
      </w:r>
      <w:r w:rsidR="00B05F81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по тарифам Нижегородской области </w:t>
      </w:r>
      <w:r w:rsidR="007E3893">
        <w:rPr>
          <w:rFonts w:ascii="Times New Roman" w:hAnsi="Times New Roman" w:cs="Times New Roman"/>
          <w:bCs/>
          <w:iCs/>
          <w:sz w:val="28"/>
          <w:szCs w:val="28"/>
        </w:rPr>
        <w:t>принять участие</w:t>
      </w:r>
      <w:r w:rsidR="00B05F81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в процесс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>е разработки программного комплекса</w:t>
      </w:r>
      <w:r w:rsidR="00F74BA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gramStart"/>
      <w:r w:rsidR="00F74BAB">
        <w:rPr>
          <w:rFonts w:ascii="Times New Roman" w:hAnsi="Times New Roman" w:cs="Times New Roman"/>
          <w:bCs/>
          <w:iCs/>
          <w:sz w:val="28"/>
          <w:szCs w:val="28"/>
        </w:rPr>
        <w:t>позволившего бы</w:t>
      </w:r>
      <w:proofErr w:type="gramEnd"/>
      <w:r w:rsidR="00F74BAB">
        <w:rPr>
          <w:rFonts w:ascii="Times New Roman" w:hAnsi="Times New Roman" w:cs="Times New Roman"/>
          <w:bCs/>
          <w:iCs/>
          <w:sz w:val="28"/>
          <w:szCs w:val="28"/>
        </w:rPr>
        <w:t xml:space="preserve"> автоматизировать процесс подачи документов в орган исполнительной власти Нижегородской области в области государственного регулирования цен (тарифов) и принятия тарифных решений</w:t>
      </w:r>
      <w:r w:rsidR="00B05F81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B05F81" w:rsidRPr="007F52F8" w:rsidRDefault="007A2A22" w:rsidP="007F52F8">
      <w:pPr>
        <w:spacing w:after="0"/>
        <w:ind w:left="-851" w:right="-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Cs/>
          <w:iCs/>
          <w:sz w:val="28"/>
          <w:szCs w:val="28"/>
        </w:rPr>
        <w:t>5. Предложить</w:t>
      </w:r>
      <w:r w:rsidR="00B05F81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ПАО «ТНС </w:t>
      </w:r>
      <w:proofErr w:type="spellStart"/>
      <w:r w:rsidR="00B05F81" w:rsidRPr="007F52F8">
        <w:rPr>
          <w:rFonts w:ascii="Times New Roman" w:hAnsi="Times New Roman" w:cs="Times New Roman"/>
          <w:bCs/>
          <w:iCs/>
          <w:sz w:val="28"/>
          <w:szCs w:val="28"/>
        </w:rPr>
        <w:t>энерго</w:t>
      </w:r>
      <w:proofErr w:type="spellEnd"/>
      <w:r w:rsidR="00B05F81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НН»</w:t>
      </w:r>
      <w:r w:rsidR="007E389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F52F8" w:rsidRPr="007F52F8">
        <w:rPr>
          <w:rFonts w:ascii="Times New Roman" w:hAnsi="Times New Roman" w:cs="Times New Roman"/>
          <w:bCs/>
          <w:iCs/>
          <w:sz w:val="28"/>
          <w:szCs w:val="28"/>
        </w:rPr>
        <w:t>направить в Федеральную антимонопольную службу России обращение</w:t>
      </w:r>
      <w:r w:rsidR="00B05F81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F52F8" w:rsidRPr="007F52F8">
        <w:rPr>
          <w:rFonts w:ascii="Times New Roman" w:hAnsi="Times New Roman" w:cs="Times New Roman"/>
          <w:bCs/>
          <w:iCs/>
          <w:sz w:val="28"/>
          <w:szCs w:val="28"/>
        </w:rPr>
        <w:t>с вопросами</w:t>
      </w:r>
      <w:r w:rsidR="007E3893">
        <w:rPr>
          <w:rFonts w:ascii="Times New Roman" w:hAnsi="Times New Roman" w:cs="Times New Roman"/>
          <w:bCs/>
          <w:iCs/>
          <w:sz w:val="28"/>
          <w:szCs w:val="28"/>
        </w:rPr>
        <w:t>, возникающими</w:t>
      </w:r>
      <w:r w:rsidR="00B05F81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при заключении гарантирующим поставщиком договоров энергоснабжения с гражданами, владеющими садоводческим, огородническим или дачным хозяйством</w:t>
      </w:r>
      <w:r w:rsidR="007F52F8" w:rsidRPr="007F52F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B05F81"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F52F8" w:rsidRPr="007E3893" w:rsidRDefault="007F52F8" w:rsidP="00D77390">
      <w:pPr>
        <w:spacing w:after="0"/>
        <w:ind w:right="-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77390" w:rsidRPr="007F52F8" w:rsidRDefault="00D77390" w:rsidP="00D77390">
      <w:pPr>
        <w:spacing w:after="0"/>
        <w:ind w:right="-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B753B" w:rsidRPr="007F52F8" w:rsidRDefault="008B753B" w:rsidP="007F52F8">
      <w:pPr>
        <w:spacing w:after="0"/>
        <w:ind w:right="-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F52F8" w:rsidRDefault="008B753B" w:rsidP="007F52F8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F52F8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М.Л. Теодорович </w:t>
      </w:r>
    </w:p>
    <w:p w:rsidR="007F52F8" w:rsidRDefault="007F52F8" w:rsidP="007F52F8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B753B" w:rsidRPr="007F52F8" w:rsidRDefault="008B753B" w:rsidP="007F52F8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F52F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B753B" w:rsidRPr="007F52F8" w:rsidRDefault="008B753B" w:rsidP="007F52F8">
      <w:pPr>
        <w:spacing w:after="0"/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52F8">
        <w:rPr>
          <w:rFonts w:ascii="Times New Roman" w:hAnsi="Times New Roman" w:cs="Times New Roman"/>
          <w:sz w:val="28"/>
          <w:szCs w:val="28"/>
        </w:rPr>
        <w:t xml:space="preserve">        Секретарь</w:t>
      </w:r>
    </w:p>
    <w:p w:rsidR="00452823" w:rsidRPr="00D77390" w:rsidRDefault="008B753B" w:rsidP="00D77390">
      <w:pPr>
        <w:spacing w:after="0"/>
        <w:ind w:left="-851" w:right="-284"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sz w:val="28"/>
          <w:szCs w:val="28"/>
        </w:rPr>
        <w:t xml:space="preserve">        Экспертного совета                                                              Е.Е. Погодина </w:t>
      </w:r>
    </w:p>
    <w:sectPr w:rsidR="00452823" w:rsidRPr="00D77390" w:rsidSect="00FB5CF5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64" w:rsidRDefault="00F35464" w:rsidP="00FB5CF5">
      <w:pPr>
        <w:spacing w:after="0" w:line="240" w:lineRule="auto"/>
      </w:pPr>
      <w:r>
        <w:separator/>
      </w:r>
    </w:p>
  </w:endnote>
  <w:endnote w:type="continuationSeparator" w:id="0">
    <w:p w:rsidR="00F35464" w:rsidRDefault="00F35464" w:rsidP="00FB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64" w:rsidRDefault="00F35464" w:rsidP="00FB5CF5">
      <w:pPr>
        <w:spacing w:after="0" w:line="240" w:lineRule="auto"/>
      </w:pPr>
      <w:r>
        <w:separator/>
      </w:r>
    </w:p>
  </w:footnote>
  <w:footnote w:type="continuationSeparator" w:id="0">
    <w:p w:rsidR="00F35464" w:rsidRDefault="00F35464" w:rsidP="00FB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99857883"/>
      <w:docPartObj>
        <w:docPartGallery w:val="Page Numbers (Top of Page)"/>
        <w:docPartUnique/>
      </w:docPartObj>
    </w:sdtPr>
    <w:sdtEndPr/>
    <w:sdtContent>
      <w:p w:rsidR="00FB5CF5" w:rsidRPr="00A17B36" w:rsidRDefault="00FB5CF5">
        <w:pPr>
          <w:pStyle w:val="a4"/>
          <w:jc w:val="center"/>
          <w:rPr>
            <w:rFonts w:ascii="Times New Roman" w:hAnsi="Times New Roman" w:cs="Times New Roman"/>
          </w:rPr>
        </w:pPr>
        <w:r w:rsidRPr="00A17B36">
          <w:rPr>
            <w:rFonts w:ascii="Times New Roman" w:hAnsi="Times New Roman" w:cs="Times New Roman"/>
          </w:rPr>
          <w:fldChar w:fldCharType="begin"/>
        </w:r>
        <w:r w:rsidRPr="00A17B36">
          <w:rPr>
            <w:rFonts w:ascii="Times New Roman" w:hAnsi="Times New Roman" w:cs="Times New Roman"/>
          </w:rPr>
          <w:instrText>PAGE   \* MERGEFORMAT</w:instrText>
        </w:r>
        <w:r w:rsidRPr="00A17B36">
          <w:rPr>
            <w:rFonts w:ascii="Times New Roman" w:hAnsi="Times New Roman" w:cs="Times New Roman"/>
          </w:rPr>
          <w:fldChar w:fldCharType="separate"/>
        </w:r>
        <w:r w:rsidR="0031672B">
          <w:rPr>
            <w:rFonts w:ascii="Times New Roman" w:hAnsi="Times New Roman" w:cs="Times New Roman"/>
            <w:noProof/>
          </w:rPr>
          <w:t>9</w:t>
        </w:r>
        <w:r w:rsidRPr="00A17B36">
          <w:rPr>
            <w:rFonts w:ascii="Times New Roman" w:hAnsi="Times New Roman" w:cs="Times New Roman"/>
          </w:rPr>
          <w:fldChar w:fldCharType="end"/>
        </w:r>
      </w:p>
    </w:sdtContent>
  </w:sdt>
  <w:p w:rsidR="00FB5CF5" w:rsidRPr="00A17B36" w:rsidRDefault="00FB5CF5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0B66"/>
    <w:multiLevelType w:val="hybridMultilevel"/>
    <w:tmpl w:val="EE3C0C58"/>
    <w:lvl w:ilvl="0" w:tplc="38F0D4C6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8708AA"/>
    <w:multiLevelType w:val="hybridMultilevel"/>
    <w:tmpl w:val="C5F61D6A"/>
    <w:lvl w:ilvl="0" w:tplc="AA9E24E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6C"/>
    <w:rsid w:val="0000090A"/>
    <w:rsid w:val="00012738"/>
    <w:rsid w:val="00022C6E"/>
    <w:rsid w:val="000232FB"/>
    <w:rsid w:val="00024A3B"/>
    <w:rsid w:val="00042A54"/>
    <w:rsid w:val="00053AB0"/>
    <w:rsid w:val="00055492"/>
    <w:rsid w:val="0006432E"/>
    <w:rsid w:val="00075720"/>
    <w:rsid w:val="000B62F7"/>
    <w:rsid w:val="000C2521"/>
    <w:rsid w:val="000D49C6"/>
    <w:rsid w:val="000E487D"/>
    <w:rsid w:val="000F341F"/>
    <w:rsid w:val="001006EA"/>
    <w:rsid w:val="001056BD"/>
    <w:rsid w:val="00106DF3"/>
    <w:rsid w:val="0011230F"/>
    <w:rsid w:val="00174EAA"/>
    <w:rsid w:val="00180CA2"/>
    <w:rsid w:val="001836F7"/>
    <w:rsid w:val="00195582"/>
    <w:rsid w:val="001B1BEF"/>
    <w:rsid w:val="001B21ED"/>
    <w:rsid w:val="001B35B1"/>
    <w:rsid w:val="001B4A88"/>
    <w:rsid w:val="001C1243"/>
    <w:rsid w:val="001E7977"/>
    <w:rsid w:val="00217680"/>
    <w:rsid w:val="00223419"/>
    <w:rsid w:val="002310CD"/>
    <w:rsid w:val="00247907"/>
    <w:rsid w:val="002557BC"/>
    <w:rsid w:val="002B4599"/>
    <w:rsid w:val="002D0388"/>
    <w:rsid w:val="003029CC"/>
    <w:rsid w:val="0031672B"/>
    <w:rsid w:val="00327161"/>
    <w:rsid w:val="00332746"/>
    <w:rsid w:val="00340276"/>
    <w:rsid w:val="00360E1C"/>
    <w:rsid w:val="00362A08"/>
    <w:rsid w:val="00363401"/>
    <w:rsid w:val="003818E2"/>
    <w:rsid w:val="00381CB3"/>
    <w:rsid w:val="00391140"/>
    <w:rsid w:val="003A3B0E"/>
    <w:rsid w:val="003A47F1"/>
    <w:rsid w:val="003B0D28"/>
    <w:rsid w:val="003C543C"/>
    <w:rsid w:val="003F1313"/>
    <w:rsid w:val="003F511F"/>
    <w:rsid w:val="00401C67"/>
    <w:rsid w:val="00404973"/>
    <w:rsid w:val="00426859"/>
    <w:rsid w:val="00426911"/>
    <w:rsid w:val="00437336"/>
    <w:rsid w:val="00442D79"/>
    <w:rsid w:val="0045185C"/>
    <w:rsid w:val="00452823"/>
    <w:rsid w:val="004674E9"/>
    <w:rsid w:val="004768A7"/>
    <w:rsid w:val="0049379D"/>
    <w:rsid w:val="004A459F"/>
    <w:rsid w:val="004E5EB6"/>
    <w:rsid w:val="004E62B4"/>
    <w:rsid w:val="00504F8B"/>
    <w:rsid w:val="00505ABB"/>
    <w:rsid w:val="005206C0"/>
    <w:rsid w:val="0052525E"/>
    <w:rsid w:val="005357DC"/>
    <w:rsid w:val="00536578"/>
    <w:rsid w:val="00543195"/>
    <w:rsid w:val="00545347"/>
    <w:rsid w:val="005517BA"/>
    <w:rsid w:val="00555112"/>
    <w:rsid w:val="005616DF"/>
    <w:rsid w:val="00576A92"/>
    <w:rsid w:val="005A1711"/>
    <w:rsid w:val="005A36E1"/>
    <w:rsid w:val="00603ABD"/>
    <w:rsid w:val="00633000"/>
    <w:rsid w:val="00635A8F"/>
    <w:rsid w:val="006478DA"/>
    <w:rsid w:val="00656613"/>
    <w:rsid w:val="006945DE"/>
    <w:rsid w:val="0069543E"/>
    <w:rsid w:val="006973C7"/>
    <w:rsid w:val="006A09D8"/>
    <w:rsid w:val="006B05F9"/>
    <w:rsid w:val="006B24C5"/>
    <w:rsid w:val="006B6D4E"/>
    <w:rsid w:val="006C2981"/>
    <w:rsid w:val="006C693E"/>
    <w:rsid w:val="006F08DC"/>
    <w:rsid w:val="006F3523"/>
    <w:rsid w:val="00706755"/>
    <w:rsid w:val="00707B89"/>
    <w:rsid w:val="00721A8C"/>
    <w:rsid w:val="00724D90"/>
    <w:rsid w:val="007658C2"/>
    <w:rsid w:val="00765BBD"/>
    <w:rsid w:val="00797684"/>
    <w:rsid w:val="007A2A22"/>
    <w:rsid w:val="007A5154"/>
    <w:rsid w:val="007B5304"/>
    <w:rsid w:val="007C5A3D"/>
    <w:rsid w:val="007E2826"/>
    <w:rsid w:val="007E3893"/>
    <w:rsid w:val="007F52F8"/>
    <w:rsid w:val="00826EAD"/>
    <w:rsid w:val="008418D4"/>
    <w:rsid w:val="00846185"/>
    <w:rsid w:val="0086726C"/>
    <w:rsid w:val="008830A0"/>
    <w:rsid w:val="008870BA"/>
    <w:rsid w:val="008B513C"/>
    <w:rsid w:val="008B753B"/>
    <w:rsid w:val="00931980"/>
    <w:rsid w:val="009359F4"/>
    <w:rsid w:val="00940590"/>
    <w:rsid w:val="00941A24"/>
    <w:rsid w:val="00983173"/>
    <w:rsid w:val="0098664E"/>
    <w:rsid w:val="009920F8"/>
    <w:rsid w:val="009D257A"/>
    <w:rsid w:val="009E6AB8"/>
    <w:rsid w:val="00A075FF"/>
    <w:rsid w:val="00A141A3"/>
    <w:rsid w:val="00A14614"/>
    <w:rsid w:val="00A17B36"/>
    <w:rsid w:val="00A249EC"/>
    <w:rsid w:val="00A2576C"/>
    <w:rsid w:val="00A46ABA"/>
    <w:rsid w:val="00A64A24"/>
    <w:rsid w:val="00A87B38"/>
    <w:rsid w:val="00A90CAD"/>
    <w:rsid w:val="00A92F79"/>
    <w:rsid w:val="00AA1FD0"/>
    <w:rsid w:val="00AA3822"/>
    <w:rsid w:val="00AB249B"/>
    <w:rsid w:val="00B00230"/>
    <w:rsid w:val="00B00502"/>
    <w:rsid w:val="00B02423"/>
    <w:rsid w:val="00B05F81"/>
    <w:rsid w:val="00B10656"/>
    <w:rsid w:val="00B17802"/>
    <w:rsid w:val="00B20C1B"/>
    <w:rsid w:val="00B42C9F"/>
    <w:rsid w:val="00B455C1"/>
    <w:rsid w:val="00B60625"/>
    <w:rsid w:val="00B60BD7"/>
    <w:rsid w:val="00B636A9"/>
    <w:rsid w:val="00B97A00"/>
    <w:rsid w:val="00BA239C"/>
    <w:rsid w:val="00BA4582"/>
    <w:rsid w:val="00BB0A41"/>
    <w:rsid w:val="00BE7F4A"/>
    <w:rsid w:val="00BF3589"/>
    <w:rsid w:val="00C17285"/>
    <w:rsid w:val="00C44F32"/>
    <w:rsid w:val="00C527CB"/>
    <w:rsid w:val="00C747BE"/>
    <w:rsid w:val="00C95E1D"/>
    <w:rsid w:val="00C96A23"/>
    <w:rsid w:val="00CB6FE0"/>
    <w:rsid w:val="00CD3303"/>
    <w:rsid w:val="00CD5992"/>
    <w:rsid w:val="00CE4D1A"/>
    <w:rsid w:val="00CF67BF"/>
    <w:rsid w:val="00D07A3C"/>
    <w:rsid w:val="00D139CC"/>
    <w:rsid w:val="00D16437"/>
    <w:rsid w:val="00D16B9F"/>
    <w:rsid w:val="00D208C4"/>
    <w:rsid w:val="00D23C92"/>
    <w:rsid w:val="00D30050"/>
    <w:rsid w:val="00D323AA"/>
    <w:rsid w:val="00D32755"/>
    <w:rsid w:val="00D50FFE"/>
    <w:rsid w:val="00D550ED"/>
    <w:rsid w:val="00D563ED"/>
    <w:rsid w:val="00D77390"/>
    <w:rsid w:val="00DB2188"/>
    <w:rsid w:val="00DB2D90"/>
    <w:rsid w:val="00E0647F"/>
    <w:rsid w:val="00E16D18"/>
    <w:rsid w:val="00E207CC"/>
    <w:rsid w:val="00E24590"/>
    <w:rsid w:val="00E27AE6"/>
    <w:rsid w:val="00E4050A"/>
    <w:rsid w:val="00E44FFE"/>
    <w:rsid w:val="00E51E62"/>
    <w:rsid w:val="00E56276"/>
    <w:rsid w:val="00E73FD7"/>
    <w:rsid w:val="00E7556C"/>
    <w:rsid w:val="00E85C43"/>
    <w:rsid w:val="00E86875"/>
    <w:rsid w:val="00EB330A"/>
    <w:rsid w:val="00EB3581"/>
    <w:rsid w:val="00ED18D9"/>
    <w:rsid w:val="00EF3EAD"/>
    <w:rsid w:val="00EF40DF"/>
    <w:rsid w:val="00EF6EA9"/>
    <w:rsid w:val="00F003DB"/>
    <w:rsid w:val="00F35464"/>
    <w:rsid w:val="00F53BB8"/>
    <w:rsid w:val="00F5788C"/>
    <w:rsid w:val="00F62A4A"/>
    <w:rsid w:val="00F74BAB"/>
    <w:rsid w:val="00F9099F"/>
    <w:rsid w:val="00F92992"/>
    <w:rsid w:val="00FA1114"/>
    <w:rsid w:val="00FB1412"/>
    <w:rsid w:val="00FB5CF5"/>
    <w:rsid w:val="00FD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nhideWhenUsed/>
    <w:qFormat/>
    <w:rsid w:val="00CE4D1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E4D1A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05F81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FB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5CF5"/>
  </w:style>
  <w:style w:type="paragraph" w:styleId="a6">
    <w:name w:val="footer"/>
    <w:basedOn w:val="a"/>
    <w:link w:val="a7"/>
    <w:uiPriority w:val="99"/>
    <w:unhideWhenUsed/>
    <w:rsid w:val="00FB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5CF5"/>
  </w:style>
  <w:style w:type="paragraph" w:styleId="a8">
    <w:name w:val="Balloon Text"/>
    <w:basedOn w:val="a"/>
    <w:link w:val="a9"/>
    <w:uiPriority w:val="99"/>
    <w:semiHidden/>
    <w:unhideWhenUsed/>
    <w:rsid w:val="00A1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nhideWhenUsed/>
    <w:qFormat/>
    <w:rsid w:val="00CE4D1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E4D1A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05F81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FB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5CF5"/>
  </w:style>
  <w:style w:type="paragraph" w:styleId="a6">
    <w:name w:val="footer"/>
    <w:basedOn w:val="a"/>
    <w:link w:val="a7"/>
    <w:uiPriority w:val="99"/>
    <w:unhideWhenUsed/>
    <w:rsid w:val="00FB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5CF5"/>
  </w:style>
  <w:style w:type="paragraph" w:styleId="a8">
    <w:name w:val="Balloon Text"/>
    <w:basedOn w:val="a"/>
    <w:link w:val="a9"/>
    <w:uiPriority w:val="99"/>
    <w:semiHidden/>
    <w:unhideWhenUsed/>
    <w:rsid w:val="00A1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35A70-4FB5-476D-93FB-18D8E952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3240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Ирина Потапова</cp:lastModifiedBy>
  <cp:revision>13</cp:revision>
  <cp:lastPrinted>2016-01-29T05:43:00Z</cp:lastPrinted>
  <dcterms:created xsi:type="dcterms:W3CDTF">2016-01-22T11:46:00Z</dcterms:created>
  <dcterms:modified xsi:type="dcterms:W3CDTF">2016-01-29T05:44:00Z</dcterms:modified>
</cp:coreProperties>
</file>