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73" w:rsidRPr="002E060A" w:rsidRDefault="00404973" w:rsidP="002E060A">
      <w:pPr>
        <w:spacing w:after="0"/>
        <w:jc w:val="center"/>
        <w:rPr>
          <w:rFonts w:ascii="Times New Roman" w:hAnsi="Times New Roman" w:cs="Times New Roman"/>
          <w:b/>
          <w:sz w:val="24"/>
          <w:szCs w:val="24"/>
        </w:rPr>
      </w:pPr>
      <w:r w:rsidRPr="002E060A">
        <w:rPr>
          <w:rFonts w:ascii="Times New Roman" w:hAnsi="Times New Roman" w:cs="Times New Roman"/>
          <w:b/>
          <w:sz w:val="24"/>
          <w:szCs w:val="24"/>
        </w:rPr>
        <w:t>ПРОТОКОЛ</w:t>
      </w:r>
    </w:p>
    <w:p w:rsidR="00404973" w:rsidRPr="002E060A" w:rsidRDefault="00404973" w:rsidP="002E060A">
      <w:pPr>
        <w:spacing w:after="0"/>
        <w:jc w:val="center"/>
        <w:rPr>
          <w:rFonts w:ascii="Times New Roman" w:hAnsi="Times New Roman" w:cs="Times New Roman"/>
          <w:b/>
          <w:sz w:val="24"/>
          <w:szCs w:val="24"/>
        </w:rPr>
      </w:pPr>
      <w:r w:rsidRPr="002E060A">
        <w:rPr>
          <w:rFonts w:ascii="Times New Roman" w:hAnsi="Times New Roman" w:cs="Times New Roman"/>
          <w:b/>
          <w:sz w:val="24"/>
          <w:szCs w:val="24"/>
        </w:rPr>
        <w:t>заседания Экспертного совета по энергетике</w:t>
      </w:r>
    </w:p>
    <w:p w:rsidR="00404973" w:rsidRPr="002E060A" w:rsidRDefault="00404973" w:rsidP="002E060A">
      <w:pPr>
        <w:spacing w:after="0"/>
        <w:jc w:val="center"/>
        <w:rPr>
          <w:rFonts w:ascii="Times New Roman" w:hAnsi="Times New Roman" w:cs="Times New Roman"/>
          <w:b/>
          <w:sz w:val="24"/>
          <w:szCs w:val="24"/>
        </w:rPr>
      </w:pPr>
      <w:r w:rsidRPr="002E060A">
        <w:rPr>
          <w:rFonts w:ascii="Times New Roman" w:hAnsi="Times New Roman" w:cs="Times New Roman"/>
          <w:b/>
          <w:sz w:val="24"/>
          <w:szCs w:val="24"/>
        </w:rPr>
        <w:t>при Управлении Федеральной антимонопольной службы</w:t>
      </w:r>
    </w:p>
    <w:p w:rsidR="00404973" w:rsidRPr="002E060A" w:rsidRDefault="00404973" w:rsidP="002E060A">
      <w:pPr>
        <w:spacing w:after="0"/>
        <w:jc w:val="center"/>
        <w:rPr>
          <w:rFonts w:ascii="Times New Roman" w:hAnsi="Times New Roman" w:cs="Times New Roman"/>
          <w:b/>
          <w:sz w:val="24"/>
          <w:szCs w:val="24"/>
        </w:rPr>
      </w:pPr>
      <w:r w:rsidRPr="002E060A">
        <w:rPr>
          <w:rFonts w:ascii="Times New Roman" w:hAnsi="Times New Roman" w:cs="Times New Roman"/>
          <w:b/>
          <w:sz w:val="24"/>
          <w:szCs w:val="24"/>
        </w:rPr>
        <w:t>по Нижегородской области</w:t>
      </w:r>
    </w:p>
    <w:p w:rsidR="00404973" w:rsidRPr="002E060A" w:rsidRDefault="00404973" w:rsidP="002E060A">
      <w:pPr>
        <w:spacing w:after="0"/>
        <w:jc w:val="center"/>
        <w:rPr>
          <w:rFonts w:ascii="Times New Roman" w:hAnsi="Times New Roman" w:cs="Times New Roman"/>
          <w:sz w:val="24"/>
          <w:szCs w:val="24"/>
        </w:rPr>
      </w:pPr>
    </w:p>
    <w:p w:rsidR="00404973" w:rsidRPr="002E060A" w:rsidRDefault="00404973" w:rsidP="002E060A">
      <w:pPr>
        <w:spacing w:after="0"/>
        <w:jc w:val="center"/>
        <w:rPr>
          <w:rFonts w:ascii="Times New Roman" w:hAnsi="Times New Roman" w:cs="Times New Roman"/>
          <w:sz w:val="24"/>
          <w:szCs w:val="24"/>
        </w:rPr>
      </w:pPr>
      <w:r w:rsidRPr="002E060A">
        <w:rPr>
          <w:rFonts w:ascii="Times New Roman" w:hAnsi="Times New Roman" w:cs="Times New Roman"/>
          <w:sz w:val="24"/>
          <w:szCs w:val="24"/>
        </w:rPr>
        <w:t xml:space="preserve">г. Нижний Новгород                </w:t>
      </w:r>
      <w:r w:rsidR="006D0694" w:rsidRPr="002E060A">
        <w:rPr>
          <w:rFonts w:ascii="Times New Roman" w:hAnsi="Times New Roman" w:cs="Times New Roman"/>
          <w:sz w:val="24"/>
          <w:szCs w:val="24"/>
        </w:rPr>
        <w:t>18</w:t>
      </w:r>
      <w:r w:rsidR="002236D3" w:rsidRPr="002E060A">
        <w:rPr>
          <w:rFonts w:ascii="Times New Roman" w:hAnsi="Times New Roman" w:cs="Times New Roman"/>
          <w:sz w:val="24"/>
          <w:szCs w:val="24"/>
        </w:rPr>
        <w:t xml:space="preserve"> августа</w:t>
      </w:r>
      <w:r w:rsidR="00CE7D1E" w:rsidRPr="002E060A">
        <w:rPr>
          <w:rFonts w:ascii="Times New Roman" w:hAnsi="Times New Roman" w:cs="Times New Roman"/>
          <w:sz w:val="24"/>
          <w:szCs w:val="24"/>
        </w:rPr>
        <w:t xml:space="preserve"> 2016</w:t>
      </w:r>
      <w:r w:rsidRPr="002E060A">
        <w:rPr>
          <w:rFonts w:ascii="Times New Roman" w:hAnsi="Times New Roman" w:cs="Times New Roman"/>
          <w:sz w:val="24"/>
          <w:szCs w:val="24"/>
        </w:rPr>
        <w:t xml:space="preserve"> года</w:t>
      </w:r>
    </w:p>
    <w:p w:rsidR="00404973" w:rsidRPr="002E060A" w:rsidRDefault="00404973" w:rsidP="002E060A">
      <w:pPr>
        <w:spacing w:after="0"/>
        <w:rPr>
          <w:rFonts w:ascii="Times New Roman" w:hAnsi="Times New Roman" w:cs="Times New Roman"/>
          <w:sz w:val="24"/>
          <w:szCs w:val="24"/>
        </w:rPr>
      </w:pPr>
    </w:p>
    <w:p w:rsidR="00404973" w:rsidRPr="002E060A" w:rsidRDefault="00404973" w:rsidP="002E060A">
      <w:pPr>
        <w:spacing w:after="0"/>
        <w:rPr>
          <w:rFonts w:ascii="Times New Roman" w:hAnsi="Times New Roman" w:cs="Times New Roman"/>
          <w:sz w:val="24"/>
          <w:szCs w:val="24"/>
        </w:rPr>
      </w:pPr>
      <w:r w:rsidRPr="002E060A">
        <w:rPr>
          <w:rFonts w:ascii="Times New Roman" w:hAnsi="Times New Roman" w:cs="Times New Roman"/>
          <w:sz w:val="24"/>
          <w:szCs w:val="24"/>
        </w:rPr>
        <w:t>Присутствовали: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3402"/>
        <w:gridCol w:w="3828"/>
      </w:tblGrid>
      <w:tr w:rsidR="00CE4D1A" w:rsidRPr="002E060A" w:rsidTr="00CD684E">
        <w:tc>
          <w:tcPr>
            <w:tcW w:w="3686" w:type="dxa"/>
            <w:shd w:val="clear" w:color="auto" w:fill="auto"/>
          </w:tcPr>
          <w:p w:rsidR="00CE4D1A" w:rsidRPr="002E060A" w:rsidRDefault="00CE4D1A" w:rsidP="002E060A">
            <w:pPr>
              <w:spacing w:after="0"/>
              <w:rPr>
                <w:rFonts w:ascii="Times New Roman" w:hAnsi="Times New Roman" w:cs="Times New Roman"/>
                <w:b/>
                <w:sz w:val="24"/>
                <w:szCs w:val="24"/>
              </w:rPr>
            </w:pPr>
            <w:r w:rsidRPr="002E060A">
              <w:rPr>
                <w:rFonts w:ascii="Times New Roman" w:hAnsi="Times New Roman" w:cs="Times New Roman"/>
                <w:b/>
                <w:sz w:val="24"/>
                <w:szCs w:val="24"/>
              </w:rPr>
              <w:t>Наименование организации</w:t>
            </w:r>
          </w:p>
        </w:tc>
        <w:tc>
          <w:tcPr>
            <w:tcW w:w="3402" w:type="dxa"/>
            <w:shd w:val="clear" w:color="auto" w:fill="auto"/>
          </w:tcPr>
          <w:p w:rsidR="00CE4D1A" w:rsidRPr="002E060A" w:rsidRDefault="00CE4D1A" w:rsidP="002E060A">
            <w:pPr>
              <w:spacing w:after="0"/>
              <w:rPr>
                <w:rFonts w:ascii="Times New Roman" w:hAnsi="Times New Roman" w:cs="Times New Roman"/>
                <w:b/>
                <w:sz w:val="24"/>
                <w:szCs w:val="24"/>
              </w:rPr>
            </w:pPr>
            <w:r w:rsidRPr="002E060A">
              <w:rPr>
                <w:rFonts w:ascii="Times New Roman" w:hAnsi="Times New Roman" w:cs="Times New Roman"/>
                <w:b/>
                <w:sz w:val="24"/>
                <w:szCs w:val="24"/>
              </w:rPr>
              <w:t>Ф.И.О. участника</w:t>
            </w:r>
          </w:p>
        </w:tc>
        <w:tc>
          <w:tcPr>
            <w:tcW w:w="3828" w:type="dxa"/>
            <w:shd w:val="clear" w:color="auto" w:fill="auto"/>
          </w:tcPr>
          <w:p w:rsidR="00CE4D1A" w:rsidRPr="002E060A" w:rsidRDefault="00CE4D1A" w:rsidP="002E060A">
            <w:pPr>
              <w:spacing w:after="0"/>
              <w:rPr>
                <w:rFonts w:ascii="Times New Roman" w:hAnsi="Times New Roman" w:cs="Times New Roman"/>
                <w:b/>
                <w:sz w:val="24"/>
                <w:szCs w:val="24"/>
              </w:rPr>
            </w:pPr>
            <w:r w:rsidRPr="002E060A">
              <w:rPr>
                <w:rFonts w:ascii="Times New Roman" w:hAnsi="Times New Roman" w:cs="Times New Roman"/>
                <w:b/>
                <w:sz w:val="24"/>
                <w:szCs w:val="24"/>
              </w:rPr>
              <w:t>Должность</w:t>
            </w:r>
          </w:p>
        </w:tc>
      </w:tr>
      <w:tr w:rsidR="00CE4D1A" w:rsidRPr="002E060A" w:rsidTr="00CD684E">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Нижегородское УФАС России</w:t>
            </w:r>
          </w:p>
        </w:tc>
        <w:tc>
          <w:tcPr>
            <w:tcW w:w="3402"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Теодорович Михаил Леонидович</w:t>
            </w:r>
          </w:p>
        </w:tc>
        <w:tc>
          <w:tcPr>
            <w:tcW w:w="3828"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Руководитель управления</w:t>
            </w:r>
          </w:p>
          <w:p w:rsidR="00CE4D1A" w:rsidRPr="002E060A" w:rsidRDefault="00CE4D1A" w:rsidP="002E060A">
            <w:pPr>
              <w:spacing w:after="0"/>
              <w:rPr>
                <w:rFonts w:ascii="Times New Roman" w:hAnsi="Times New Roman" w:cs="Times New Roman"/>
                <w:sz w:val="24"/>
                <w:szCs w:val="24"/>
              </w:rPr>
            </w:pPr>
          </w:p>
        </w:tc>
      </w:tr>
      <w:tr w:rsidR="006D0694" w:rsidRPr="002E060A" w:rsidTr="00CD684E">
        <w:tc>
          <w:tcPr>
            <w:tcW w:w="3686"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Региональная служба по тарифам Нижегородской области</w:t>
            </w: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Куравина Елена Николаевна</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Главный специалист</w:t>
            </w:r>
          </w:p>
        </w:tc>
      </w:tr>
      <w:tr w:rsidR="00CE4D1A" w:rsidRPr="002E060A" w:rsidTr="00CD684E">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 xml:space="preserve">Министерство </w:t>
            </w:r>
            <w:r w:rsidR="00C90A33" w:rsidRPr="002E060A">
              <w:rPr>
                <w:rFonts w:ascii="Times New Roman" w:hAnsi="Times New Roman" w:cs="Times New Roman"/>
                <w:sz w:val="24"/>
                <w:szCs w:val="24"/>
              </w:rPr>
              <w:t>энергетике и жилищно-комплексного хозяйства</w:t>
            </w:r>
          </w:p>
        </w:tc>
        <w:tc>
          <w:tcPr>
            <w:tcW w:w="3402"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Морозов Михаил Юрьевич</w:t>
            </w:r>
          </w:p>
        </w:tc>
        <w:tc>
          <w:tcPr>
            <w:tcW w:w="3828"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министра</w:t>
            </w:r>
          </w:p>
        </w:tc>
      </w:tr>
      <w:tr w:rsidR="00CE4D1A" w:rsidRPr="002E060A" w:rsidTr="00CD684E">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Торгово-промышленная палата Нижегородской области</w:t>
            </w:r>
          </w:p>
        </w:tc>
        <w:tc>
          <w:tcPr>
            <w:tcW w:w="3402"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Разуваев Иван Андреевич</w:t>
            </w:r>
          </w:p>
        </w:tc>
        <w:tc>
          <w:tcPr>
            <w:tcW w:w="3828"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Директор департамента правовой работы</w:t>
            </w:r>
          </w:p>
        </w:tc>
      </w:tr>
      <w:tr w:rsidR="00CE4D1A" w:rsidRPr="002E060A" w:rsidTr="00CD684E">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Нижегородская ассоциация промышленников и предпринимателей</w:t>
            </w:r>
          </w:p>
        </w:tc>
        <w:tc>
          <w:tcPr>
            <w:tcW w:w="3402"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Зеленкевич Виктор Васильевич</w:t>
            </w:r>
          </w:p>
        </w:tc>
        <w:tc>
          <w:tcPr>
            <w:tcW w:w="3828" w:type="dxa"/>
            <w:shd w:val="clear" w:color="auto" w:fill="auto"/>
          </w:tcPr>
          <w:p w:rsidR="00CE4D1A"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генерального директора</w:t>
            </w:r>
          </w:p>
        </w:tc>
      </w:tr>
      <w:tr w:rsidR="009060BC" w:rsidRPr="002E060A" w:rsidTr="00CD684E">
        <w:tc>
          <w:tcPr>
            <w:tcW w:w="3686" w:type="dxa"/>
            <w:shd w:val="clear" w:color="auto" w:fill="auto"/>
          </w:tcPr>
          <w:p w:rsidR="009060BC" w:rsidRPr="002E060A" w:rsidRDefault="009060BC" w:rsidP="002E060A">
            <w:pPr>
              <w:spacing w:after="0"/>
              <w:rPr>
                <w:rFonts w:ascii="Times New Roman" w:hAnsi="Times New Roman" w:cs="Times New Roman"/>
                <w:sz w:val="24"/>
                <w:szCs w:val="24"/>
              </w:rPr>
            </w:pPr>
            <w:r w:rsidRPr="002E060A">
              <w:rPr>
                <w:rFonts w:ascii="Times New Roman" w:hAnsi="Times New Roman" w:cs="Times New Roman"/>
                <w:sz w:val="24"/>
                <w:szCs w:val="24"/>
              </w:rPr>
              <w:t>АО «Завод Красное Сормово»</w:t>
            </w:r>
          </w:p>
        </w:tc>
        <w:tc>
          <w:tcPr>
            <w:tcW w:w="3402" w:type="dxa"/>
            <w:shd w:val="clear" w:color="auto" w:fill="auto"/>
          </w:tcPr>
          <w:p w:rsidR="009060BC" w:rsidRPr="002E060A" w:rsidRDefault="009060BC" w:rsidP="002E060A">
            <w:pPr>
              <w:spacing w:after="0"/>
              <w:rPr>
                <w:rFonts w:ascii="Times New Roman" w:hAnsi="Times New Roman" w:cs="Times New Roman"/>
                <w:sz w:val="24"/>
                <w:szCs w:val="24"/>
              </w:rPr>
            </w:pPr>
            <w:r w:rsidRPr="002E060A">
              <w:rPr>
                <w:rFonts w:ascii="Times New Roman" w:hAnsi="Times New Roman" w:cs="Times New Roman"/>
                <w:sz w:val="24"/>
                <w:szCs w:val="24"/>
              </w:rPr>
              <w:t>Мокеев С</w:t>
            </w:r>
            <w:r w:rsidR="00281021" w:rsidRPr="002E060A">
              <w:rPr>
                <w:rFonts w:ascii="Times New Roman" w:hAnsi="Times New Roman" w:cs="Times New Roman"/>
                <w:sz w:val="24"/>
                <w:szCs w:val="24"/>
              </w:rPr>
              <w:t>е</w:t>
            </w:r>
            <w:r w:rsidRPr="002E060A">
              <w:rPr>
                <w:rFonts w:ascii="Times New Roman" w:hAnsi="Times New Roman" w:cs="Times New Roman"/>
                <w:sz w:val="24"/>
                <w:szCs w:val="24"/>
              </w:rPr>
              <w:t>ргей Валентинович</w:t>
            </w:r>
          </w:p>
        </w:tc>
        <w:tc>
          <w:tcPr>
            <w:tcW w:w="3828" w:type="dxa"/>
            <w:shd w:val="clear" w:color="auto" w:fill="auto"/>
          </w:tcPr>
          <w:p w:rsidR="009060BC" w:rsidRPr="002E060A" w:rsidRDefault="00281021" w:rsidP="002E060A">
            <w:pPr>
              <w:spacing w:after="0"/>
              <w:rPr>
                <w:rFonts w:ascii="Times New Roman" w:hAnsi="Times New Roman" w:cs="Times New Roman"/>
                <w:sz w:val="24"/>
                <w:szCs w:val="24"/>
              </w:rPr>
            </w:pPr>
            <w:r w:rsidRPr="002E060A">
              <w:rPr>
                <w:rFonts w:ascii="Times New Roman" w:hAnsi="Times New Roman" w:cs="Times New Roman"/>
                <w:sz w:val="24"/>
                <w:szCs w:val="24"/>
              </w:rPr>
              <w:t>Главный энергетик</w:t>
            </w:r>
          </w:p>
        </w:tc>
      </w:tr>
      <w:tr w:rsidR="006D0694" w:rsidRPr="002E060A" w:rsidTr="00CD684E">
        <w:trPr>
          <w:trHeight w:val="393"/>
        </w:trPr>
        <w:tc>
          <w:tcPr>
            <w:tcW w:w="3686" w:type="dxa"/>
            <w:vMerge w:val="restart"/>
            <w:shd w:val="clear" w:color="auto" w:fill="auto"/>
          </w:tcPr>
          <w:p w:rsidR="006D0694" w:rsidRPr="002E060A" w:rsidRDefault="00273528" w:rsidP="002E060A">
            <w:pPr>
              <w:spacing w:after="0"/>
              <w:rPr>
                <w:rFonts w:ascii="Times New Roman" w:hAnsi="Times New Roman" w:cs="Times New Roman"/>
                <w:sz w:val="24"/>
                <w:szCs w:val="24"/>
              </w:rPr>
            </w:pPr>
            <w:r>
              <w:rPr>
                <w:rFonts w:ascii="Times New Roman" w:hAnsi="Times New Roman" w:cs="Times New Roman"/>
                <w:sz w:val="24"/>
                <w:szCs w:val="24"/>
              </w:rPr>
              <w:t>ПАО</w:t>
            </w:r>
            <w:r w:rsidR="006D0694" w:rsidRPr="002E060A">
              <w:rPr>
                <w:rFonts w:ascii="Times New Roman" w:hAnsi="Times New Roman" w:cs="Times New Roman"/>
                <w:sz w:val="24"/>
                <w:szCs w:val="24"/>
              </w:rPr>
              <w:t xml:space="preserve"> «ТНС Энерго НН»</w:t>
            </w: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Водопьянов Евгений Александрович</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Управляющий директор</w:t>
            </w:r>
          </w:p>
        </w:tc>
      </w:tr>
      <w:tr w:rsidR="006D0694" w:rsidRPr="002E060A" w:rsidTr="00CD684E">
        <w:trPr>
          <w:trHeight w:val="393"/>
        </w:trPr>
        <w:tc>
          <w:tcPr>
            <w:tcW w:w="3686" w:type="dxa"/>
            <w:vMerge/>
            <w:shd w:val="clear" w:color="auto" w:fill="auto"/>
          </w:tcPr>
          <w:p w:rsidR="006D0694" w:rsidRPr="002E060A" w:rsidRDefault="006D0694" w:rsidP="002E060A">
            <w:pPr>
              <w:spacing w:after="0"/>
              <w:rPr>
                <w:rFonts w:ascii="Times New Roman" w:hAnsi="Times New Roman" w:cs="Times New Roman"/>
                <w:sz w:val="24"/>
                <w:szCs w:val="24"/>
              </w:rPr>
            </w:pP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Климов Александр Михайлович</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генерального директора по правовым вопросам и корпоративному управлению</w:t>
            </w:r>
          </w:p>
        </w:tc>
      </w:tr>
      <w:tr w:rsidR="00D0259B" w:rsidRPr="002E060A" w:rsidTr="00CD684E">
        <w:trPr>
          <w:trHeight w:val="879"/>
        </w:trPr>
        <w:tc>
          <w:tcPr>
            <w:tcW w:w="3686" w:type="dxa"/>
            <w:shd w:val="clear" w:color="auto" w:fill="auto"/>
          </w:tcPr>
          <w:p w:rsidR="00D0259B" w:rsidRPr="002E060A" w:rsidRDefault="00D0259B" w:rsidP="002E060A">
            <w:pPr>
              <w:spacing w:after="0"/>
              <w:rPr>
                <w:rFonts w:ascii="Times New Roman" w:hAnsi="Times New Roman" w:cs="Times New Roman"/>
                <w:sz w:val="24"/>
                <w:szCs w:val="24"/>
              </w:rPr>
            </w:pPr>
            <w:r w:rsidRPr="002E060A">
              <w:rPr>
                <w:rFonts w:ascii="Times New Roman" w:hAnsi="Times New Roman" w:cs="Times New Roman"/>
                <w:sz w:val="24"/>
                <w:szCs w:val="24"/>
              </w:rPr>
              <w:t>ПАО «МРСК Центра и Приволжья»</w:t>
            </w:r>
          </w:p>
        </w:tc>
        <w:tc>
          <w:tcPr>
            <w:tcW w:w="3402" w:type="dxa"/>
            <w:shd w:val="clear" w:color="auto" w:fill="auto"/>
          </w:tcPr>
          <w:p w:rsidR="00D0259B"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 xml:space="preserve">Гарин Алексей Вячеславович </w:t>
            </w:r>
          </w:p>
        </w:tc>
        <w:tc>
          <w:tcPr>
            <w:tcW w:w="3828" w:type="dxa"/>
            <w:shd w:val="clear" w:color="auto" w:fill="auto"/>
          </w:tcPr>
          <w:p w:rsidR="00D0259B" w:rsidRPr="002E060A" w:rsidRDefault="00273528" w:rsidP="002E060A">
            <w:pPr>
              <w:spacing w:after="0"/>
              <w:rPr>
                <w:rFonts w:ascii="Times New Roman" w:hAnsi="Times New Roman" w:cs="Times New Roman"/>
                <w:sz w:val="24"/>
                <w:szCs w:val="24"/>
              </w:rPr>
            </w:pPr>
            <w:r>
              <w:rPr>
                <w:rFonts w:ascii="Times New Roman" w:hAnsi="Times New Roman" w:cs="Times New Roman"/>
                <w:sz w:val="24"/>
                <w:szCs w:val="24"/>
              </w:rPr>
              <w:t>З</w:t>
            </w:r>
            <w:r w:rsidR="006D0694" w:rsidRPr="002E060A">
              <w:rPr>
                <w:rFonts w:ascii="Times New Roman" w:hAnsi="Times New Roman" w:cs="Times New Roman"/>
                <w:sz w:val="24"/>
                <w:szCs w:val="24"/>
              </w:rPr>
              <w:t>аместитель директора</w:t>
            </w:r>
          </w:p>
        </w:tc>
      </w:tr>
      <w:tr w:rsidR="006D7E61" w:rsidRPr="002E060A" w:rsidTr="00CD684E">
        <w:trPr>
          <w:trHeight w:val="513"/>
        </w:trPr>
        <w:tc>
          <w:tcPr>
            <w:tcW w:w="3686" w:type="dxa"/>
            <w:shd w:val="clear" w:color="auto" w:fill="auto"/>
          </w:tcPr>
          <w:p w:rsidR="006D7E61" w:rsidRPr="002E060A" w:rsidRDefault="00993481"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ЗАО «Волгаэнергосбыт»</w:t>
            </w:r>
          </w:p>
        </w:tc>
        <w:tc>
          <w:tcPr>
            <w:tcW w:w="3402" w:type="dxa"/>
            <w:shd w:val="clear" w:color="auto" w:fill="auto"/>
          </w:tcPr>
          <w:p w:rsidR="006D7E61" w:rsidRPr="002E060A" w:rsidRDefault="00993481" w:rsidP="002E060A">
            <w:pPr>
              <w:spacing w:after="0"/>
              <w:rPr>
                <w:rFonts w:ascii="Times New Roman" w:hAnsi="Times New Roman" w:cs="Times New Roman"/>
                <w:sz w:val="24"/>
                <w:szCs w:val="24"/>
              </w:rPr>
            </w:pPr>
            <w:r w:rsidRPr="002E060A">
              <w:rPr>
                <w:rFonts w:ascii="Times New Roman" w:hAnsi="Times New Roman" w:cs="Times New Roman"/>
                <w:sz w:val="24"/>
                <w:szCs w:val="24"/>
              </w:rPr>
              <w:t>Храмов Сергей Валерьевич</w:t>
            </w:r>
          </w:p>
        </w:tc>
        <w:tc>
          <w:tcPr>
            <w:tcW w:w="3828" w:type="dxa"/>
            <w:shd w:val="clear" w:color="auto" w:fill="auto"/>
          </w:tcPr>
          <w:p w:rsidR="006D7E61" w:rsidRPr="002E060A" w:rsidRDefault="00993481" w:rsidP="002E060A">
            <w:pPr>
              <w:spacing w:after="0"/>
              <w:rPr>
                <w:rFonts w:ascii="Times New Roman" w:hAnsi="Times New Roman" w:cs="Times New Roman"/>
                <w:sz w:val="24"/>
                <w:szCs w:val="24"/>
              </w:rPr>
            </w:pPr>
            <w:r w:rsidRPr="002E060A">
              <w:rPr>
                <w:rFonts w:ascii="Times New Roman" w:hAnsi="Times New Roman" w:cs="Times New Roman"/>
                <w:sz w:val="24"/>
                <w:szCs w:val="24"/>
              </w:rPr>
              <w:t>Исполнительный директор</w:t>
            </w:r>
          </w:p>
        </w:tc>
      </w:tr>
      <w:tr w:rsidR="006D0694" w:rsidRPr="002E060A" w:rsidTr="00CD684E">
        <w:trPr>
          <w:trHeight w:val="513"/>
        </w:trPr>
        <w:tc>
          <w:tcPr>
            <w:tcW w:w="3686" w:type="dxa"/>
            <w:vMerge w:val="restart"/>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АО «Газпром межрегионгаз Нижний Новгород»</w:t>
            </w: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Полищук Сергей Васильевич</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генерального директора по корпоративным и имущественным отношениям и общим вопросам</w:t>
            </w:r>
          </w:p>
        </w:tc>
      </w:tr>
      <w:tr w:rsidR="006D0694" w:rsidRPr="002E060A" w:rsidTr="00CD684E">
        <w:trPr>
          <w:trHeight w:val="513"/>
        </w:trPr>
        <w:tc>
          <w:tcPr>
            <w:tcW w:w="3686" w:type="dxa"/>
            <w:vMerge/>
            <w:shd w:val="clear" w:color="auto" w:fill="auto"/>
          </w:tcPr>
          <w:p w:rsidR="006D0694" w:rsidRPr="002E060A" w:rsidRDefault="006D0694" w:rsidP="002E060A">
            <w:pPr>
              <w:spacing w:after="0"/>
              <w:rPr>
                <w:rFonts w:ascii="Times New Roman" w:hAnsi="Times New Roman" w:cs="Times New Roman"/>
                <w:sz w:val="24"/>
                <w:szCs w:val="24"/>
              </w:rPr>
            </w:pP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Горбенко Андрей Александрович</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генерального директора по реализации газа</w:t>
            </w:r>
          </w:p>
        </w:tc>
      </w:tr>
      <w:tr w:rsidR="006D0694" w:rsidRPr="002E060A" w:rsidTr="00CD684E">
        <w:trPr>
          <w:trHeight w:val="585"/>
        </w:trPr>
        <w:tc>
          <w:tcPr>
            <w:tcW w:w="3686" w:type="dxa"/>
            <w:vMerge w:val="restart"/>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ПАО «Газпром газораспределение Нижний Новгород»</w:t>
            </w: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Гливко Наталья Алексеевна</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генерального директора по корпоративным и имущественным отношениям и общим вопросам</w:t>
            </w:r>
          </w:p>
        </w:tc>
      </w:tr>
      <w:tr w:rsidR="006D0694" w:rsidRPr="002E060A" w:rsidTr="00CD684E">
        <w:trPr>
          <w:trHeight w:val="585"/>
        </w:trPr>
        <w:tc>
          <w:tcPr>
            <w:tcW w:w="3686" w:type="dxa"/>
            <w:vMerge/>
            <w:shd w:val="clear" w:color="auto" w:fill="auto"/>
          </w:tcPr>
          <w:p w:rsidR="006D0694" w:rsidRPr="002E060A" w:rsidRDefault="006D0694" w:rsidP="002E060A">
            <w:pPr>
              <w:spacing w:after="0"/>
              <w:rPr>
                <w:rFonts w:ascii="Times New Roman" w:hAnsi="Times New Roman" w:cs="Times New Roman"/>
                <w:sz w:val="24"/>
                <w:szCs w:val="24"/>
              </w:rPr>
            </w:pPr>
          </w:p>
        </w:tc>
        <w:tc>
          <w:tcPr>
            <w:tcW w:w="3402"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 xml:space="preserve">Каширин Андрей </w:t>
            </w:r>
            <w:bookmarkStart w:id="0" w:name="_GoBack"/>
            <w:bookmarkEnd w:id="0"/>
            <w:r w:rsidRPr="002E060A">
              <w:rPr>
                <w:rFonts w:ascii="Times New Roman" w:hAnsi="Times New Roman" w:cs="Times New Roman"/>
                <w:sz w:val="24"/>
                <w:szCs w:val="24"/>
              </w:rPr>
              <w:t>Владимирович</w:t>
            </w:r>
          </w:p>
        </w:tc>
        <w:tc>
          <w:tcPr>
            <w:tcW w:w="3828" w:type="dxa"/>
            <w:shd w:val="clear" w:color="auto" w:fill="auto"/>
          </w:tcPr>
          <w:p w:rsidR="006D0694" w:rsidRPr="002E060A" w:rsidRDefault="006D0694" w:rsidP="002E060A">
            <w:pPr>
              <w:spacing w:after="0"/>
              <w:rPr>
                <w:rFonts w:ascii="Times New Roman" w:hAnsi="Times New Roman" w:cs="Times New Roman"/>
                <w:sz w:val="24"/>
                <w:szCs w:val="24"/>
              </w:rPr>
            </w:pPr>
            <w:r w:rsidRPr="002E060A">
              <w:rPr>
                <w:rFonts w:ascii="Times New Roman" w:hAnsi="Times New Roman" w:cs="Times New Roman"/>
                <w:sz w:val="24"/>
                <w:szCs w:val="24"/>
              </w:rPr>
              <w:t>Заместитель главного инженера по эксплуатации в Нижегородской области</w:t>
            </w:r>
          </w:p>
        </w:tc>
      </w:tr>
      <w:tr w:rsidR="00EB2A90" w:rsidRPr="002E060A" w:rsidTr="00C90A33">
        <w:trPr>
          <w:trHeight w:val="1158"/>
        </w:trPr>
        <w:tc>
          <w:tcPr>
            <w:tcW w:w="3686" w:type="dxa"/>
            <w:shd w:val="clear" w:color="auto" w:fill="auto"/>
          </w:tcPr>
          <w:p w:rsidR="00EB2A90" w:rsidRPr="002E060A" w:rsidRDefault="00EB2A90" w:rsidP="002E060A">
            <w:pPr>
              <w:spacing w:after="0"/>
              <w:rPr>
                <w:rFonts w:ascii="Times New Roman" w:hAnsi="Times New Roman" w:cs="Times New Roman"/>
                <w:sz w:val="24"/>
                <w:szCs w:val="24"/>
              </w:rPr>
            </w:pPr>
            <w:r w:rsidRPr="002E060A">
              <w:rPr>
                <w:rFonts w:ascii="Times New Roman" w:hAnsi="Times New Roman" w:cs="Times New Roman"/>
                <w:sz w:val="24"/>
                <w:szCs w:val="24"/>
              </w:rPr>
              <w:lastRenderedPageBreak/>
              <w:t>Аппарат Уполномоченного</w:t>
            </w:r>
          </w:p>
          <w:p w:rsidR="00EB2A90" w:rsidRPr="002E060A" w:rsidRDefault="00EB2A90" w:rsidP="002E060A">
            <w:pPr>
              <w:spacing w:after="0"/>
              <w:rPr>
                <w:rFonts w:ascii="Times New Roman" w:hAnsi="Times New Roman" w:cs="Times New Roman"/>
                <w:sz w:val="24"/>
                <w:szCs w:val="24"/>
              </w:rPr>
            </w:pPr>
            <w:r w:rsidRPr="002E060A">
              <w:rPr>
                <w:rFonts w:ascii="Times New Roman" w:hAnsi="Times New Roman" w:cs="Times New Roman"/>
                <w:sz w:val="24"/>
                <w:szCs w:val="24"/>
              </w:rPr>
              <w:t>по защите прав предпринимателей</w:t>
            </w:r>
          </w:p>
          <w:p w:rsidR="00EB2A90" w:rsidRPr="002E060A" w:rsidRDefault="00EB2A90" w:rsidP="00273528">
            <w:pPr>
              <w:spacing w:after="0"/>
              <w:rPr>
                <w:rFonts w:ascii="Times New Roman" w:hAnsi="Times New Roman" w:cs="Times New Roman"/>
                <w:sz w:val="24"/>
                <w:szCs w:val="24"/>
              </w:rPr>
            </w:pPr>
            <w:r w:rsidRPr="002E060A">
              <w:rPr>
                <w:rFonts w:ascii="Times New Roman" w:hAnsi="Times New Roman" w:cs="Times New Roman"/>
                <w:sz w:val="24"/>
                <w:szCs w:val="24"/>
              </w:rPr>
              <w:t>В Нижегородской области</w:t>
            </w:r>
          </w:p>
        </w:tc>
        <w:tc>
          <w:tcPr>
            <w:tcW w:w="3402" w:type="dxa"/>
            <w:shd w:val="clear" w:color="auto" w:fill="auto"/>
          </w:tcPr>
          <w:p w:rsidR="00EB2A90" w:rsidRPr="002E060A" w:rsidRDefault="00EB2A90" w:rsidP="002E060A">
            <w:pPr>
              <w:spacing w:after="0"/>
              <w:rPr>
                <w:rFonts w:ascii="Times New Roman" w:hAnsi="Times New Roman" w:cs="Times New Roman"/>
                <w:sz w:val="24"/>
                <w:szCs w:val="24"/>
              </w:rPr>
            </w:pPr>
            <w:r w:rsidRPr="002E060A">
              <w:rPr>
                <w:rFonts w:ascii="Times New Roman" w:hAnsi="Times New Roman" w:cs="Times New Roman"/>
                <w:sz w:val="24"/>
                <w:szCs w:val="24"/>
              </w:rPr>
              <w:t>Калинина Надежда Олеговна</w:t>
            </w:r>
          </w:p>
        </w:tc>
        <w:tc>
          <w:tcPr>
            <w:tcW w:w="3828" w:type="dxa"/>
            <w:shd w:val="clear" w:color="auto" w:fill="auto"/>
          </w:tcPr>
          <w:p w:rsidR="00EB2A90" w:rsidRPr="002E060A" w:rsidRDefault="00EB2A90" w:rsidP="002E060A">
            <w:pPr>
              <w:spacing w:after="0"/>
              <w:rPr>
                <w:rFonts w:ascii="Times New Roman" w:hAnsi="Times New Roman" w:cs="Times New Roman"/>
                <w:sz w:val="24"/>
                <w:szCs w:val="24"/>
              </w:rPr>
            </w:pPr>
            <w:r w:rsidRPr="002E060A">
              <w:rPr>
                <w:rFonts w:ascii="Times New Roman" w:hAnsi="Times New Roman" w:cs="Times New Roman"/>
                <w:sz w:val="24"/>
                <w:szCs w:val="24"/>
              </w:rPr>
              <w:t>Консультант</w:t>
            </w:r>
          </w:p>
        </w:tc>
      </w:tr>
      <w:tr w:rsidR="00CE4D1A" w:rsidRPr="002E060A" w:rsidTr="00CD684E">
        <w:trPr>
          <w:trHeight w:val="585"/>
        </w:trPr>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Нижегородское УФАС России</w:t>
            </w:r>
          </w:p>
        </w:tc>
        <w:tc>
          <w:tcPr>
            <w:tcW w:w="3402"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Кошелева</w:t>
            </w:r>
          </w:p>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Ирина Александровна</w:t>
            </w:r>
          </w:p>
        </w:tc>
        <w:tc>
          <w:tcPr>
            <w:tcW w:w="3828"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Начальник отдела контроля естественных монополий</w:t>
            </w:r>
          </w:p>
        </w:tc>
      </w:tr>
      <w:tr w:rsidR="00CE4D1A" w:rsidRPr="002E060A" w:rsidTr="00CD684E">
        <w:trPr>
          <w:trHeight w:val="510"/>
        </w:trPr>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Нижегородское УФАС России</w:t>
            </w:r>
          </w:p>
        </w:tc>
        <w:tc>
          <w:tcPr>
            <w:tcW w:w="3402" w:type="dxa"/>
            <w:shd w:val="clear" w:color="auto" w:fill="auto"/>
          </w:tcPr>
          <w:p w:rsidR="00CE4D1A" w:rsidRPr="002E060A" w:rsidRDefault="00993481" w:rsidP="002E060A">
            <w:pPr>
              <w:spacing w:after="0"/>
              <w:rPr>
                <w:rFonts w:ascii="Times New Roman" w:hAnsi="Times New Roman" w:cs="Times New Roman"/>
                <w:sz w:val="24"/>
                <w:szCs w:val="24"/>
              </w:rPr>
            </w:pPr>
            <w:r w:rsidRPr="002E060A">
              <w:rPr>
                <w:rFonts w:ascii="Times New Roman" w:hAnsi="Times New Roman" w:cs="Times New Roman"/>
                <w:sz w:val="24"/>
                <w:szCs w:val="24"/>
              </w:rPr>
              <w:t>Смолина Анастасия Михайловна</w:t>
            </w:r>
          </w:p>
        </w:tc>
        <w:tc>
          <w:tcPr>
            <w:tcW w:w="3828" w:type="dxa"/>
            <w:shd w:val="clear" w:color="auto" w:fill="auto"/>
          </w:tcPr>
          <w:p w:rsidR="00CD684E"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Главный специалист-эксперт</w:t>
            </w:r>
          </w:p>
          <w:p w:rsidR="00CE4D1A" w:rsidRPr="002E060A" w:rsidRDefault="00CD684E" w:rsidP="002E060A">
            <w:pPr>
              <w:spacing w:after="0"/>
              <w:rPr>
                <w:rFonts w:ascii="Times New Roman" w:hAnsi="Times New Roman" w:cs="Times New Roman"/>
                <w:sz w:val="24"/>
                <w:szCs w:val="24"/>
              </w:rPr>
            </w:pPr>
            <w:r w:rsidRPr="002E060A">
              <w:rPr>
                <w:rFonts w:ascii="Times New Roman" w:hAnsi="Times New Roman" w:cs="Times New Roman"/>
                <w:sz w:val="24"/>
                <w:szCs w:val="24"/>
              </w:rPr>
              <w:t>отдела контроля естественных монополий</w:t>
            </w:r>
          </w:p>
        </w:tc>
      </w:tr>
      <w:tr w:rsidR="00CE4D1A" w:rsidRPr="002E060A" w:rsidTr="00CD684E">
        <w:trPr>
          <w:trHeight w:val="565"/>
        </w:trPr>
        <w:tc>
          <w:tcPr>
            <w:tcW w:w="3686"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Нижегородское УФАС России</w:t>
            </w:r>
          </w:p>
        </w:tc>
        <w:tc>
          <w:tcPr>
            <w:tcW w:w="3402"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 xml:space="preserve">Погодина </w:t>
            </w:r>
          </w:p>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Екатерина Евгеньевна</w:t>
            </w:r>
          </w:p>
        </w:tc>
        <w:tc>
          <w:tcPr>
            <w:tcW w:w="3828" w:type="dxa"/>
            <w:shd w:val="clear" w:color="auto" w:fill="auto"/>
          </w:tcPr>
          <w:p w:rsidR="00CE4D1A" w:rsidRPr="002E060A" w:rsidRDefault="00CE4D1A" w:rsidP="002E060A">
            <w:pPr>
              <w:spacing w:after="0"/>
              <w:rPr>
                <w:rFonts w:ascii="Times New Roman" w:hAnsi="Times New Roman" w:cs="Times New Roman"/>
                <w:sz w:val="24"/>
                <w:szCs w:val="24"/>
              </w:rPr>
            </w:pPr>
            <w:r w:rsidRPr="002E060A">
              <w:rPr>
                <w:rFonts w:ascii="Times New Roman" w:hAnsi="Times New Roman" w:cs="Times New Roman"/>
                <w:sz w:val="24"/>
                <w:szCs w:val="24"/>
              </w:rPr>
              <w:t>Специалист – эксперт отдела контроля естественных монополий</w:t>
            </w:r>
          </w:p>
        </w:tc>
      </w:tr>
    </w:tbl>
    <w:p w:rsidR="00D23423" w:rsidRPr="002E060A" w:rsidRDefault="00D23423" w:rsidP="002E060A">
      <w:pPr>
        <w:spacing w:after="0"/>
        <w:rPr>
          <w:rFonts w:ascii="Times New Roman" w:hAnsi="Times New Roman" w:cs="Times New Roman"/>
          <w:sz w:val="24"/>
          <w:szCs w:val="24"/>
        </w:rPr>
      </w:pPr>
    </w:p>
    <w:p w:rsidR="0052525E" w:rsidRPr="00273528" w:rsidRDefault="0052525E" w:rsidP="00273528">
      <w:pPr>
        <w:spacing w:after="0"/>
        <w:ind w:firstLine="567"/>
        <w:rPr>
          <w:rFonts w:ascii="Times New Roman" w:hAnsi="Times New Roman" w:cs="Times New Roman"/>
          <w:sz w:val="24"/>
          <w:szCs w:val="24"/>
          <w:u w:val="single"/>
        </w:rPr>
      </w:pPr>
      <w:r w:rsidRPr="00273528">
        <w:rPr>
          <w:rFonts w:ascii="Times New Roman" w:hAnsi="Times New Roman" w:cs="Times New Roman"/>
          <w:sz w:val="24"/>
          <w:szCs w:val="24"/>
          <w:u w:val="single"/>
        </w:rPr>
        <w:t xml:space="preserve">ВЫСТУПАЛИ: </w:t>
      </w:r>
    </w:p>
    <w:p w:rsidR="0052525E" w:rsidRPr="002E060A" w:rsidRDefault="0052525E" w:rsidP="00273528">
      <w:pPr>
        <w:spacing w:after="0"/>
        <w:ind w:firstLine="567"/>
        <w:rPr>
          <w:rFonts w:ascii="Times New Roman" w:hAnsi="Times New Roman" w:cs="Times New Roman"/>
          <w:sz w:val="24"/>
          <w:szCs w:val="24"/>
        </w:rPr>
      </w:pPr>
      <w:r w:rsidRPr="00273528">
        <w:rPr>
          <w:rFonts w:ascii="Times New Roman" w:hAnsi="Times New Roman" w:cs="Times New Roman"/>
          <w:sz w:val="24"/>
          <w:szCs w:val="24"/>
          <w:u w:val="single"/>
        </w:rPr>
        <w:t>Теодорович М.Л.</w:t>
      </w:r>
      <w:r w:rsidRPr="002E060A">
        <w:rPr>
          <w:rFonts w:ascii="Times New Roman" w:hAnsi="Times New Roman" w:cs="Times New Roman"/>
          <w:sz w:val="24"/>
          <w:szCs w:val="24"/>
        </w:rPr>
        <w:t xml:space="preserve"> огласил регламент заседания Экспертного совета по энергетике, в повестке которого определены следующие вопросы:</w:t>
      </w:r>
    </w:p>
    <w:p w:rsidR="006D0694" w:rsidRPr="002E060A" w:rsidRDefault="006D0694"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Взаимодействие ресурсоснабжающей организации с организациями-потребителями при неоплате использованных ими топливно-энергетических ресурсов.  </w:t>
      </w:r>
    </w:p>
    <w:p w:rsidR="006D0694" w:rsidRPr="002E060A" w:rsidRDefault="006D0694"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Проблемные вопросы приостановления поставки газа в связи с отсутствуем у потребителя  договора на техническое обслуживание и ремонта внутридомового (внутриквартирного) газового оборудования.</w:t>
      </w:r>
    </w:p>
    <w:p w:rsidR="006D0694" w:rsidRPr="002E060A" w:rsidRDefault="006D0694"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Про</w:t>
      </w:r>
      <w:r w:rsidR="003E146A" w:rsidRPr="002E060A">
        <w:rPr>
          <w:rFonts w:ascii="Times New Roman" w:hAnsi="Times New Roman" w:cs="Times New Roman"/>
          <w:sz w:val="24"/>
          <w:szCs w:val="24"/>
        </w:rPr>
        <w:t xml:space="preserve">блемные вопросы взаимодействия </w:t>
      </w:r>
      <w:r w:rsidRPr="002E060A">
        <w:rPr>
          <w:rFonts w:ascii="Times New Roman" w:hAnsi="Times New Roman" w:cs="Times New Roman"/>
          <w:sz w:val="24"/>
          <w:szCs w:val="24"/>
        </w:rPr>
        <w:t>АО «Газпром межрегионгаз Нижний Новгород», ПАО «Газпром газораспределени</w:t>
      </w:r>
      <w:r w:rsidR="00661D51" w:rsidRPr="002E060A">
        <w:rPr>
          <w:rFonts w:ascii="Times New Roman" w:hAnsi="Times New Roman" w:cs="Times New Roman"/>
          <w:sz w:val="24"/>
          <w:szCs w:val="24"/>
        </w:rPr>
        <w:t>е</w:t>
      </w:r>
      <w:r w:rsidRPr="002E060A">
        <w:rPr>
          <w:rFonts w:ascii="Times New Roman" w:hAnsi="Times New Roman" w:cs="Times New Roman"/>
          <w:sz w:val="24"/>
          <w:szCs w:val="24"/>
        </w:rPr>
        <w:t xml:space="preserve"> Нижний Новгород» и иных газораспределительных организаций при осуществлении технологического присоединения к сетям газопотребления и при закл</w:t>
      </w:r>
      <w:r w:rsidR="00273528">
        <w:rPr>
          <w:rFonts w:ascii="Times New Roman" w:hAnsi="Times New Roman" w:cs="Times New Roman"/>
          <w:sz w:val="24"/>
          <w:szCs w:val="24"/>
        </w:rPr>
        <w:t>ючении договора подтравки газа.</w:t>
      </w:r>
    </w:p>
    <w:p w:rsidR="00273528" w:rsidRDefault="00273528" w:rsidP="00273528">
      <w:pPr>
        <w:spacing w:after="0"/>
        <w:ind w:firstLine="567"/>
        <w:rPr>
          <w:rFonts w:ascii="Times New Roman" w:hAnsi="Times New Roman" w:cs="Times New Roman"/>
          <w:sz w:val="24"/>
          <w:szCs w:val="24"/>
          <w:u w:val="single"/>
        </w:rPr>
      </w:pPr>
    </w:p>
    <w:p w:rsidR="006D0694" w:rsidRPr="00273528" w:rsidRDefault="006D0694" w:rsidP="00273528">
      <w:pPr>
        <w:spacing w:after="0"/>
        <w:ind w:firstLine="567"/>
        <w:rPr>
          <w:rFonts w:ascii="Times New Roman" w:hAnsi="Times New Roman" w:cs="Times New Roman"/>
          <w:sz w:val="24"/>
          <w:szCs w:val="24"/>
          <w:u w:val="single"/>
        </w:rPr>
      </w:pPr>
      <w:r w:rsidRPr="00273528">
        <w:rPr>
          <w:rFonts w:ascii="Times New Roman" w:hAnsi="Times New Roman" w:cs="Times New Roman"/>
          <w:sz w:val="24"/>
          <w:szCs w:val="24"/>
          <w:u w:val="single"/>
        </w:rPr>
        <w:t>Разное.</w:t>
      </w:r>
    </w:p>
    <w:p w:rsidR="00416BA9" w:rsidRPr="002E060A" w:rsidRDefault="00A24B0F"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Предложил начать заседание с обсуждения третьего вопроса и с</w:t>
      </w:r>
      <w:r w:rsidR="008D5388" w:rsidRPr="002E060A">
        <w:rPr>
          <w:rFonts w:ascii="Times New Roman" w:hAnsi="Times New Roman" w:cs="Times New Roman"/>
          <w:sz w:val="24"/>
          <w:szCs w:val="24"/>
        </w:rPr>
        <w:t>ообщил, что 09 августа 2016 года состоялось совещание у Уполномоченного по защите прав предпринимателей в Нижегородской области,в ходекоторого рассмотрена проблема многочисленных отказов в заключении договоров поставки газа со стороны АО «Газпром межрегионгаз Нижний Новгород» абонентам, воспользовавшихся услугами альтернативных газораспределительных организаций. Предложил представителям АО «Газпром межрегионгаз Нижний Новгород», ПАО «Газпром газораспределения Нижний Новгород» прокомментировать данную ситуацию.</w:t>
      </w:r>
    </w:p>
    <w:p w:rsidR="00B84567" w:rsidRPr="002E060A" w:rsidRDefault="00524882"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Полищук С.В. </w:t>
      </w:r>
      <w:r w:rsidR="00F0357C" w:rsidRPr="002E060A">
        <w:rPr>
          <w:rFonts w:ascii="Times New Roman" w:hAnsi="Times New Roman" w:cs="Times New Roman"/>
          <w:sz w:val="24"/>
          <w:szCs w:val="24"/>
        </w:rPr>
        <w:t>по третьему вопросу</w:t>
      </w:r>
      <w:r w:rsidRPr="002E060A">
        <w:rPr>
          <w:rFonts w:ascii="Times New Roman" w:hAnsi="Times New Roman" w:cs="Times New Roman"/>
          <w:sz w:val="24"/>
          <w:szCs w:val="24"/>
        </w:rPr>
        <w:t xml:space="preserve">отметил, что </w:t>
      </w:r>
      <w:r w:rsidR="00F65BA6" w:rsidRPr="002E060A">
        <w:rPr>
          <w:rFonts w:ascii="Times New Roman" w:hAnsi="Times New Roman" w:cs="Times New Roman"/>
          <w:sz w:val="24"/>
          <w:szCs w:val="24"/>
        </w:rPr>
        <w:t>заключая</w:t>
      </w:r>
      <w:r w:rsidRPr="002E060A">
        <w:rPr>
          <w:rFonts w:ascii="Times New Roman" w:hAnsi="Times New Roman" w:cs="Times New Roman"/>
          <w:sz w:val="24"/>
          <w:szCs w:val="24"/>
        </w:rPr>
        <w:t xml:space="preserve"> договора поставки</w:t>
      </w:r>
      <w:r w:rsidR="00F65BA6" w:rsidRPr="002E060A">
        <w:rPr>
          <w:rFonts w:ascii="Times New Roman" w:hAnsi="Times New Roman" w:cs="Times New Roman"/>
          <w:sz w:val="24"/>
          <w:szCs w:val="24"/>
        </w:rPr>
        <w:t xml:space="preserve"> газа</w:t>
      </w:r>
      <w:r w:rsidRPr="002E060A">
        <w:rPr>
          <w:rFonts w:ascii="Times New Roman" w:hAnsi="Times New Roman" w:cs="Times New Roman"/>
          <w:sz w:val="24"/>
          <w:szCs w:val="24"/>
        </w:rPr>
        <w:t xml:space="preserve"> с абонентом</w:t>
      </w:r>
      <w:r w:rsidR="00F65BA6" w:rsidRPr="002E060A">
        <w:rPr>
          <w:rFonts w:ascii="Times New Roman" w:hAnsi="Times New Roman" w:cs="Times New Roman"/>
          <w:sz w:val="24"/>
          <w:szCs w:val="24"/>
        </w:rPr>
        <w:t>,</w:t>
      </w:r>
      <w:r w:rsidR="005A2C22" w:rsidRPr="002E060A">
        <w:rPr>
          <w:rFonts w:ascii="Times New Roman" w:hAnsi="Times New Roman" w:cs="Times New Roman"/>
          <w:sz w:val="24"/>
          <w:szCs w:val="24"/>
        </w:rPr>
        <w:t>АО «Газпром межрегионгаз Нижний Новгород»</w:t>
      </w:r>
      <w:r w:rsidR="00F65BA6" w:rsidRPr="002E060A">
        <w:rPr>
          <w:rFonts w:ascii="Times New Roman" w:hAnsi="Times New Roman" w:cs="Times New Roman"/>
          <w:sz w:val="24"/>
          <w:szCs w:val="24"/>
        </w:rPr>
        <w:t>в срок, не превышающий один месяц со дня регистрации оферты (заявления), осуществляет проверку наличия технической возможности подачи газа заявителю путем направлении советующего письма газораспределительной организации. Однако</w:t>
      </w:r>
      <w:r w:rsidR="000E654F" w:rsidRPr="002E060A">
        <w:rPr>
          <w:rFonts w:ascii="Times New Roman" w:hAnsi="Times New Roman" w:cs="Times New Roman"/>
          <w:sz w:val="24"/>
          <w:szCs w:val="24"/>
        </w:rPr>
        <w:t xml:space="preserve">, </w:t>
      </w:r>
      <w:r w:rsidR="003E146A" w:rsidRPr="002E060A">
        <w:rPr>
          <w:rFonts w:ascii="Times New Roman" w:hAnsi="Times New Roman" w:cs="Times New Roman"/>
          <w:sz w:val="24"/>
          <w:szCs w:val="24"/>
        </w:rPr>
        <w:t xml:space="preserve">в </w:t>
      </w:r>
      <w:r w:rsidR="000E654F" w:rsidRPr="002E060A">
        <w:rPr>
          <w:rFonts w:ascii="Times New Roman" w:hAnsi="Times New Roman" w:cs="Times New Roman"/>
          <w:sz w:val="24"/>
          <w:szCs w:val="24"/>
        </w:rPr>
        <w:t xml:space="preserve">связи с </w:t>
      </w:r>
      <w:r w:rsidR="003E146A" w:rsidRPr="002E060A">
        <w:rPr>
          <w:rFonts w:ascii="Times New Roman" w:hAnsi="Times New Roman" w:cs="Times New Roman"/>
          <w:sz w:val="24"/>
          <w:szCs w:val="24"/>
        </w:rPr>
        <w:t>не имением нужной информации</w:t>
      </w:r>
      <w:r w:rsidR="000E654F" w:rsidRPr="002E060A">
        <w:rPr>
          <w:rFonts w:ascii="Times New Roman" w:hAnsi="Times New Roman" w:cs="Times New Roman"/>
          <w:sz w:val="24"/>
          <w:szCs w:val="24"/>
        </w:rPr>
        <w:t xml:space="preserve">, </w:t>
      </w:r>
      <w:r w:rsidR="00F65BA6" w:rsidRPr="002E060A">
        <w:rPr>
          <w:rFonts w:ascii="Times New Roman" w:hAnsi="Times New Roman" w:cs="Times New Roman"/>
          <w:sz w:val="24"/>
          <w:szCs w:val="24"/>
        </w:rPr>
        <w:t>в некоторых случаях газораспределительн</w:t>
      </w:r>
      <w:r w:rsidR="003E146A" w:rsidRPr="002E060A">
        <w:rPr>
          <w:rFonts w:ascii="Times New Roman" w:hAnsi="Times New Roman" w:cs="Times New Roman"/>
          <w:sz w:val="24"/>
          <w:szCs w:val="24"/>
        </w:rPr>
        <w:t>ой организацией не подтверждена</w:t>
      </w:r>
      <w:r w:rsidR="00F65BA6" w:rsidRPr="002E060A">
        <w:rPr>
          <w:rFonts w:ascii="Times New Roman" w:hAnsi="Times New Roman" w:cs="Times New Roman"/>
          <w:sz w:val="24"/>
          <w:szCs w:val="24"/>
        </w:rPr>
        <w:t xml:space="preserve"> и не опровергнута техническая в</w:t>
      </w:r>
      <w:r w:rsidR="00153BBE" w:rsidRPr="002E060A">
        <w:rPr>
          <w:rFonts w:ascii="Times New Roman" w:hAnsi="Times New Roman" w:cs="Times New Roman"/>
          <w:sz w:val="24"/>
          <w:szCs w:val="24"/>
        </w:rPr>
        <w:t>озможность подачи газа абоненту</w:t>
      </w:r>
      <w:r w:rsidR="000E654F" w:rsidRPr="002E060A">
        <w:rPr>
          <w:rFonts w:ascii="Times New Roman" w:hAnsi="Times New Roman" w:cs="Times New Roman"/>
          <w:sz w:val="24"/>
          <w:szCs w:val="24"/>
        </w:rPr>
        <w:t>. Поскольку техническая возможность подачи газа заявителю не  опровергнута, суды общей юрисдикции приходят к выводу о том, что  данная возможность существует,</w:t>
      </w:r>
      <w:r w:rsidR="003E146A" w:rsidRPr="002E060A">
        <w:rPr>
          <w:rFonts w:ascii="Times New Roman" w:hAnsi="Times New Roman" w:cs="Times New Roman"/>
          <w:sz w:val="24"/>
          <w:szCs w:val="24"/>
        </w:rPr>
        <w:t xml:space="preserve"> поэтому обязывает газоснабжающу</w:t>
      </w:r>
      <w:r w:rsidR="000E654F" w:rsidRPr="002E060A">
        <w:rPr>
          <w:rFonts w:ascii="Times New Roman" w:hAnsi="Times New Roman" w:cs="Times New Roman"/>
          <w:sz w:val="24"/>
          <w:szCs w:val="24"/>
        </w:rPr>
        <w:t>ю организацию  заключить договор поставки с заявителем.</w:t>
      </w:r>
    </w:p>
    <w:p w:rsidR="00243775" w:rsidRPr="002E060A" w:rsidRDefault="00DC2446"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Гливко Н.А.</w:t>
      </w:r>
      <w:r w:rsidRPr="002E060A">
        <w:rPr>
          <w:rFonts w:ascii="Times New Roman" w:hAnsi="Times New Roman" w:cs="Times New Roman"/>
          <w:sz w:val="24"/>
          <w:szCs w:val="24"/>
        </w:rPr>
        <w:t xml:space="preserve"> </w:t>
      </w:r>
      <w:r w:rsidR="008D5C56" w:rsidRPr="002E060A">
        <w:rPr>
          <w:rFonts w:ascii="Times New Roman" w:hAnsi="Times New Roman" w:cs="Times New Roman"/>
          <w:sz w:val="24"/>
          <w:szCs w:val="24"/>
        </w:rPr>
        <w:t>уточнила</w:t>
      </w:r>
      <w:r w:rsidRPr="002E060A">
        <w:rPr>
          <w:rFonts w:ascii="Times New Roman" w:hAnsi="Times New Roman" w:cs="Times New Roman"/>
          <w:sz w:val="24"/>
          <w:szCs w:val="24"/>
        </w:rPr>
        <w:t>, что на территории Нижегородской области кром</w:t>
      </w:r>
      <w:r w:rsidR="00D35FFA" w:rsidRPr="002E060A">
        <w:rPr>
          <w:rFonts w:ascii="Times New Roman" w:hAnsi="Times New Roman" w:cs="Times New Roman"/>
          <w:sz w:val="24"/>
          <w:szCs w:val="24"/>
        </w:rPr>
        <w:t>е ПАО «Газпром газораспределение</w:t>
      </w:r>
      <w:r w:rsidRPr="002E060A">
        <w:rPr>
          <w:rFonts w:ascii="Times New Roman" w:hAnsi="Times New Roman" w:cs="Times New Roman"/>
          <w:sz w:val="24"/>
          <w:szCs w:val="24"/>
        </w:rPr>
        <w:t xml:space="preserve"> Нижний Новгород» существуют альтернативные газораспределительные </w:t>
      </w:r>
      <w:r w:rsidRPr="002E060A">
        <w:rPr>
          <w:rFonts w:ascii="Times New Roman" w:hAnsi="Times New Roman" w:cs="Times New Roman"/>
          <w:sz w:val="24"/>
          <w:szCs w:val="24"/>
        </w:rPr>
        <w:lastRenderedPageBreak/>
        <w:t>организации, которые также осуществляют выдачу технических условий, строительство газопровода, подключение и пуск газа. Однако данные альтернативные газораспределительные организации с ПАО «Газпром газораспределени</w:t>
      </w:r>
      <w:r w:rsidR="00661D51" w:rsidRPr="002E060A">
        <w:rPr>
          <w:rFonts w:ascii="Times New Roman" w:hAnsi="Times New Roman" w:cs="Times New Roman"/>
          <w:sz w:val="24"/>
          <w:szCs w:val="24"/>
        </w:rPr>
        <w:t>е</w:t>
      </w:r>
      <w:r w:rsidRPr="002E060A">
        <w:rPr>
          <w:rFonts w:ascii="Times New Roman" w:hAnsi="Times New Roman" w:cs="Times New Roman"/>
          <w:sz w:val="24"/>
          <w:szCs w:val="24"/>
        </w:rPr>
        <w:t xml:space="preserve"> Нижний Новгород» не согласовывают протяженность простроенной газораспределительной сети, количество подключенных к ней объектов</w:t>
      </w:r>
      <w:r w:rsidR="005A2C22" w:rsidRPr="002E060A">
        <w:rPr>
          <w:rFonts w:ascii="Times New Roman" w:hAnsi="Times New Roman" w:cs="Times New Roman"/>
          <w:sz w:val="24"/>
          <w:szCs w:val="24"/>
        </w:rPr>
        <w:t xml:space="preserve"> капитального строительства. В связи с отсу</w:t>
      </w:r>
      <w:r w:rsidR="00D35FFA" w:rsidRPr="002E060A">
        <w:rPr>
          <w:rFonts w:ascii="Times New Roman" w:hAnsi="Times New Roman" w:cs="Times New Roman"/>
          <w:sz w:val="24"/>
          <w:szCs w:val="24"/>
        </w:rPr>
        <w:t xml:space="preserve">тствием информации о количестве, а также </w:t>
      </w:r>
      <w:r w:rsidR="008D5388" w:rsidRPr="002E060A">
        <w:rPr>
          <w:rFonts w:ascii="Times New Roman" w:hAnsi="Times New Roman" w:cs="Times New Roman"/>
          <w:sz w:val="24"/>
          <w:szCs w:val="24"/>
        </w:rPr>
        <w:t>места нахождения</w:t>
      </w:r>
      <w:r w:rsidR="005A2C22" w:rsidRPr="002E060A">
        <w:rPr>
          <w:rFonts w:ascii="Times New Roman" w:hAnsi="Times New Roman" w:cs="Times New Roman"/>
          <w:sz w:val="24"/>
          <w:szCs w:val="24"/>
        </w:rPr>
        <w:t xml:space="preserve"> абонентов относительно сетей газораспределения иных газораспределительных организации в конкретном районе ПАО «Газпром газораспределение Нижни</w:t>
      </w:r>
      <w:r w:rsidR="003E146A" w:rsidRPr="002E060A">
        <w:rPr>
          <w:rFonts w:ascii="Times New Roman" w:hAnsi="Times New Roman" w:cs="Times New Roman"/>
          <w:sz w:val="24"/>
          <w:szCs w:val="24"/>
        </w:rPr>
        <w:t>й Новгород» не имеет возможности</w:t>
      </w:r>
      <w:r w:rsidR="005A2C22" w:rsidRPr="002E060A">
        <w:rPr>
          <w:rFonts w:ascii="Times New Roman" w:hAnsi="Times New Roman" w:cs="Times New Roman"/>
          <w:sz w:val="24"/>
          <w:szCs w:val="24"/>
        </w:rPr>
        <w:t xml:space="preserve"> предоставить</w:t>
      </w:r>
      <w:r w:rsidR="008D5388" w:rsidRPr="002E060A">
        <w:rPr>
          <w:rFonts w:ascii="Times New Roman" w:hAnsi="Times New Roman" w:cs="Times New Roman"/>
          <w:sz w:val="24"/>
          <w:szCs w:val="24"/>
        </w:rPr>
        <w:t xml:space="preserve"> поставщику газа</w:t>
      </w:r>
      <w:r w:rsidR="005A2C22" w:rsidRPr="002E060A">
        <w:rPr>
          <w:rFonts w:ascii="Times New Roman" w:hAnsi="Times New Roman" w:cs="Times New Roman"/>
          <w:sz w:val="24"/>
          <w:szCs w:val="24"/>
        </w:rPr>
        <w:t xml:space="preserve"> данные о технической возможности подачи газа заявителю. </w:t>
      </w:r>
      <w:r w:rsidR="000C2360" w:rsidRPr="002E060A">
        <w:rPr>
          <w:rFonts w:ascii="Times New Roman" w:hAnsi="Times New Roman" w:cs="Times New Roman"/>
          <w:sz w:val="24"/>
          <w:szCs w:val="24"/>
        </w:rPr>
        <w:t>Кроме всего прочего, также отметила, что газораспределительной организацией, имеющей право выдавать те</w:t>
      </w:r>
      <w:r w:rsidR="003E146A" w:rsidRPr="002E060A">
        <w:rPr>
          <w:rFonts w:ascii="Times New Roman" w:hAnsi="Times New Roman" w:cs="Times New Roman"/>
          <w:sz w:val="24"/>
          <w:szCs w:val="24"/>
        </w:rPr>
        <w:t>хнические условия на подключение</w:t>
      </w:r>
      <w:r w:rsidR="000C2360" w:rsidRPr="002E060A">
        <w:rPr>
          <w:rFonts w:ascii="Times New Roman" w:hAnsi="Times New Roman" w:cs="Times New Roman"/>
          <w:sz w:val="24"/>
          <w:szCs w:val="24"/>
        </w:rPr>
        <w:t xml:space="preserve"> объектов капитального строительства, может быть организация, обладающая </w:t>
      </w:r>
      <w:r w:rsidR="008D5388" w:rsidRPr="002E060A">
        <w:rPr>
          <w:rFonts w:ascii="Times New Roman" w:hAnsi="Times New Roman" w:cs="Times New Roman"/>
          <w:sz w:val="24"/>
          <w:szCs w:val="24"/>
        </w:rPr>
        <w:t>на праве</w:t>
      </w:r>
      <w:r w:rsidR="000C2360" w:rsidRPr="002E060A">
        <w:rPr>
          <w:rFonts w:ascii="Times New Roman" w:hAnsi="Times New Roman" w:cs="Times New Roman"/>
          <w:sz w:val="24"/>
          <w:szCs w:val="24"/>
        </w:rPr>
        <w:t xml:space="preserve"> собственности или на ином зак</w:t>
      </w:r>
      <w:r w:rsidR="00D35FFA" w:rsidRPr="002E060A">
        <w:rPr>
          <w:rFonts w:ascii="Times New Roman" w:hAnsi="Times New Roman" w:cs="Times New Roman"/>
          <w:sz w:val="24"/>
          <w:szCs w:val="24"/>
        </w:rPr>
        <w:t xml:space="preserve">оном </w:t>
      </w:r>
      <w:r w:rsidR="003E146A" w:rsidRPr="002E060A">
        <w:rPr>
          <w:rFonts w:ascii="Times New Roman" w:hAnsi="Times New Roman" w:cs="Times New Roman"/>
          <w:sz w:val="24"/>
          <w:szCs w:val="24"/>
        </w:rPr>
        <w:t>основании</w:t>
      </w:r>
      <w:r w:rsidR="00D35FFA" w:rsidRPr="002E060A">
        <w:rPr>
          <w:rFonts w:ascii="Times New Roman" w:hAnsi="Times New Roman" w:cs="Times New Roman"/>
          <w:sz w:val="24"/>
          <w:szCs w:val="24"/>
        </w:rPr>
        <w:t xml:space="preserve"> газораспределительной сетью, имеющая тарифы на подключение</w:t>
      </w:r>
      <w:r w:rsidR="000C2360" w:rsidRPr="002E060A">
        <w:rPr>
          <w:rFonts w:ascii="Times New Roman" w:hAnsi="Times New Roman" w:cs="Times New Roman"/>
          <w:sz w:val="24"/>
          <w:szCs w:val="24"/>
        </w:rPr>
        <w:t xml:space="preserve"> к такой сети, а также</w:t>
      </w:r>
      <w:r w:rsidR="003E146A" w:rsidRPr="002E060A">
        <w:rPr>
          <w:rFonts w:ascii="Times New Roman" w:hAnsi="Times New Roman" w:cs="Times New Roman"/>
          <w:sz w:val="24"/>
          <w:szCs w:val="24"/>
        </w:rPr>
        <w:t xml:space="preserve"> оказывающая</w:t>
      </w:r>
      <w:r w:rsidR="000C2360" w:rsidRPr="002E060A">
        <w:rPr>
          <w:rFonts w:ascii="Times New Roman" w:hAnsi="Times New Roman" w:cs="Times New Roman"/>
          <w:sz w:val="24"/>
          <w:szCs w:val="24"/>
        </w:rPr>
        <w:t xml:space="preserve"> услуги по тра</w:t>
      </w:r>
      <w:r w:rsidR="00D35FFA" w:rsidRPr="002E060A">
        <w:rPr>
          <w:rFonts w:ascii="Times New Roman" w:hAnsi="Times New Roman" w:cs="Times New Roman"/>
          <w:sz w:val="24"/>
          <w:szCs w:val="24"/>
        </w:rPr>
        <w:t>нспортировке газа по своей сети</w:t>
      </w:r>
      <w:r w:rsidR="000C2360" w:rsidRPr="002E060A">
        <w:rPr>
          <w:rFonts w:ascii="Times New Roman" w:hAnsi="Times New Roman" w:cs="Times New Roman"/>
          <w:sz w:val="24"/>
          <w:szCs w:val="24"/>
        </w:rPr>
        <w:t>.</w:t>
      </w:r>
      <w:r w:rsidR="003D3752" w:rsidRPr="002E060A">
        <w:rPr>
          <w:rFonts w:ascii="Times New Roman" w:hAnsi="Times New Roman" w:cs="Times New Roman"/>
          <w:sz w:val="24"/>
          <w:szCs w:val="24"/>
        </w:rPr>
        <w:t>Однако не все организации</w:t>
      </w:r>
      <w:r w:rsidR="008D5388" w:rsidRPr="002E060A">
        <w:rPr>
          <w:rFonts w:ascii="Times New Roman" w:hAnsi="Times New Roman" w:cs="Times New Roman"/>
          <w:sz w:val="24"/>
          <w:szCs w:val="24"/>
        </w:rPr>
        <w:t xml:space="preserve"> Нижегородской области</w:t>
      </w:r>
      <w:r w:rsidR="003D3752" w:rsidRPr="002E060A">
        <w:rPr>
          <w:rFonts w:ascii="Times New Roman" w:hAnsi="Times New Roman" w:cs="Times New Roman"/>
          <w:sz w:val="24"/>
          <w:szCs w:val="24"/>
        </w:rPr>
        <w:t>, осуществляющие выда</w:t>
      </w:r>
      <w:r w:rsidR="003E146A" w:rsidRPr="002E060A">
        <w:rPr>
          <w:rFonts w:ascii="Times New Roman" w:hAnsi="Times New Roman" w:cs="Times New Roman"/>
          <w:sz w:val="24"/>
          <w:szCs w:val="24"/>
        </w:rPr>
        <w:t>чу технических условий, соответствуют</w:t>
      </w:r>
      <w:r w:rsidR="008D5388" w:rsidRPr="002E060A">
        <w:rPr>
          <w:rFonts w:ascii="Times New Roman" w:hAnsi="Times New Roman" w:cs="Times New Roman"/>
          <w:sz w:val="24"/>
          <w:szCs w:val="24"/>
        </w:rPr>
        <w:t xml:space="preserve"> названным требованиями. По её мнению, указанные организации</w:t>
      </w:r>
      <w:r w:rsidR="003D3752" w:rsidRPr="002E060A">
        <w:rPr>
          <w:rFonts w:ascii="Times New Roman" w:hAnsi="Times New Roman" w:cs="Times New Roman"/>
          <w:sz w:val="24"/>
          <w:szCs w:val="24"/>
        </w:rPr>
        <w:t xml:space="preserve"> нарушают</w:t>
      </w:r>
      <w:r w:rsidR="00597173" w:rsidRPr="002E060A">
        <w:rPr>
          <w:rFonts w:ascii="Times New Roman" w:hAnsi="Times New Roman" w:cs="Times New Roman"/>
          <w:sz w:val="24"/>
          <w:szCs w:val="24"/>
        </w:rPr>
        <w:t xml:space="preserve"> требования</w:t>
      </w:r>
      <w:r w:rsidR="00B961E9" w:rsidRPr="002E060A">
        <w:rPr>
          <w:rFonts w:ascii="Times New Roman" w:hAnsi="Times New Roman" w:cs="Times New Roman"/>
          <w:sz w:val="24"/>
          <w:szCs w:val="24"/>
        </w:rPr>
        <w:t xml:space="preserve">Правил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03.12.2015 №1314. </w:t>
      </w:r>
      <w:r w:rsidR="00243775" w:rsidRPr="002E060A">
        <w:rPr>
          <w:rFonts w:ascii="Times New Roman" w:hAnsi="Times New Roman" w:cs="Times New Roman"/>
          <w:sz w:val="24"/>
          <w:szCs w:val="24"/>
        </w:rPr>
        <w:t>Одновременно с этим отметила, что существуют объекты газораспределения, на строительство которых отсутствует разрешение уполн</w:t>
      </w:r>
      <w:r w:rsidR="003E146A" w:rsidRPr="002E060A">
        <w:rPr>
          <w:rFonts w:ascii="Times New Roman" w:hAnsi="Times New Roman" w:cs="Times New Roman"/>
          <w:sz w:val="24"/>
          <w:szCs w:val="24"/>
        </w:rPr>
        <w:t>омоченного органа, то есть такие</w:t>
      </w:r>
      <w:r w:rsidR="00243775" w:rsidRPr="002E060A">
        <w:rPr>
          <w:rFonts w:ascii="Times New Roman" w:hAnsi="Times New Roman" w:cs="Times New Roman"/>
          <w:sz w:val="24"/>
          <w:szCs w:val="24"/>
        </w:rPr>
        <w:t xml:space="preserve"> газопроводы построены иными газораспределительными организациями с нарушениями нормативно-правовых актов. Однако, в случае отсутствия угрозы для жизни и здоровья потребителей, а также при наличии возможности введения в эксплуатацию, эти объекты необходимо </w:t>
      </w:r>
      <w:r w:rsidR="00597173" w:rsidRPr="002E060A">
        <w:rPr>
          <w:rFonts w:ascii="Times New Roman" w:hAnsi="Times New Roman" w:cs="Times New Roman"/>
          <w:sz w:val="24"/>
          <w:szCs w:val="24"/>
        </w:rPr>
        <w:t>«</w:t>
      </w:r>
      <w:r w:rsidR="00243775" w:rsidRPr="002E060A">
        <w:rPr>
          <w:rFonts w:ascii="Times New Roman" w:hAnsi="Times New Roman" w:cs="Times New Roman"/>
          <w:sz w:val="24"/>
          <w:szCs w:val="24"/>
        </w:rPr>
        <w:t>узаконить</w:t>
      </w:r>
      <w:r w:rsidR="00597173" w:rsidRPr="002E060A">
        <w:rPr>
          <w:rFonts w:ascii="Times New Roman" w:hAnsi="Times New Roman" w:cs="Times New Roman"/>
          <w:sz w:val="24"/>
          <w:szCs w:val="24"/>
        </w:rPr>
        <w:t>»</w:t>
      </w:r>
      <w:r w:rsidR="00243775" w:rsidRPr="002E060A">
        <w:rPr>
          <w:rFonts w:ascii="Times New Roman" w:hAnsi="Times New Roman" w:cs="Times New Roman"/>
          <w:sz w:val="24"/>
          <w:szCs w:val="24"/>
        </w:rPr>
        <w:t xml:space="preserve">. </w:t>
      </w:r>
    </w:p>
    <w:p w:rsidR="00B961E9" w:rsidRPr="002E060A" w:rsidRDefault="00B961E9"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Теодорович М.Л</w:t>
      </w:r>
      <w:r w:rsidR="008D5C56" w:rsidRPr="00273528">
        <w:rPr>
          <w:rFonts w:ascii="Times New Roman" w:hAnsi="Times New Roman" w:cs="Times New Roman"/>
          <w:b/>
          <w:sz w:val="24"/>
          <w:szCs w:val="24"/>
        </w:rPr>
        <w:t>.</w:t>
      </w:r>
      <w:r w:rsidR="008D5C56" w:rsidRPr="002E060A">
        <w:rPr>
          <w:rFonts w:ascii="Times New Roman" w:hAnsi="Times New Roman" w:cs="Times New Roman"/>
          <w:sz w:val="24"/>
          <w:szCs w:val="24"/>
        </w:rPr>
        <w:t xml:space="preserve"> указал на необходимость </w:t>
      </w:r>
      <w:r w:rsidR="00E72572" w:rsidRPr="002E060A">
        <w:rPr>
          <w:rFonts w:ascii="Times New Roman" w:hAnsi="Times New Roman" w:cs="Times New Roman"/>
          <w:sz w:val="24"/>
          <w:szCs w:val="24"/>
        </w:rPr>
        <w:t>построения</w:t>
      </w:r>
      <w:r w:rsidR="003E146A" w:rsidRPr="002E060A">
        <w:rPr>
          <w:rFonts w:ascii="Times New Roman" w:hAnsi="Times New Roman" w:cs="Times New Roman"/>
          <w:sz w:val="24"/>
          <w:szCs w:val="24"/>
        </w:rPr>
        <w:t xml:space="preserve"> классификации</w:t>
      </w:r>
      <w:r w:rsidR="008D5C56" w:rsidRPr="002E060A">
        <w:rPr>
          <w:rFonts w:ascii="Times New Roman" w:hAnsi="Times New Roman" w:cs="Times New Roman"/>
          <w:sz w:val="24"/>
          <w:szCs w:val="24"/>
        </w:rPr>
        <w:t xml:space="preserve"> типичных проблем,</w:t>
      </w:r>
      <w:r w:rsidR="003E146A" w:rsidRPr="002E060A">
        <w:rPr>
          <w:rFonts w:ascii="Times New Roman" w:hAnsi="Times New Roman" w:cs="Times New Roman"/>
          <w:sz w:val="24"/>
          <w:szCs w:val="24"/>
        </w:rPr>
        <w:t xml:space="preserve"> возникающих при взаимоотношениях</w:t>
      </w:r>
      <w:r w:rsidR="008D5C56" w:rsidRPr="002E060A">
        <w:rPr>
          <w:rFonts w:ascii="Times New Roman" w:hAnsi="Times New Roman" w:cs="Times New Roman"/>
          <w:sz w:val="24"/>
          <w:szCs w:val="24"/>
        </w:rPr>
        <w:t xml:space="preserve"> между ПАО «Газпром газораспределение Нижний Новгород», АО «Газпром межрегионгаз Нижний </w:t>
      </w:r>
      <w:r w:rsidR="00E93E4E" w:rsidRPr="002E060A">
        <w:rPr>
          <w:rFonts w:ascii="Times New Roman" w:hAnsi="Times New Roman" w:cs="Times New Roman"/>
          <w:sz w:val="24"/>
          <w:szCs w:val="24"/>
        </w:rPr>
        <w:t>Новгород</w:t>
      </w:r>
      <w:r w:rsidR="008D5C56" w:rsidRPr="002E060A">
        <w:rPr>
          <w:rFonts w:ascii="Times New Roman" w:hAnsi="Times New Roman" w:cs="Times New Roman"/>
          <w:sz w:val="24"/>
          <w:szCs w:val="24"/>
        </w:rPr>
        <w:t xml:space="preserve">» с альтернативными газораспределительными организациями. Следует разработать </w:t>
      </w:r>
      <w:r w:rsidR="00E72572" w:rsidRPr="002E060A">
        <w:rPr>
          <w:rFonts w:ascii="Times New Roman" w:hAnsi="Times New Roman" w:cs="Times New Roman"/>
          <w:sz w:val="24"/>
          <w:szCs w:val="24"/>
        </w:rPr>
        <w:t xml:space="preserve">организационный </w:t>
      </w:r>
      <w:r w:rsidR="003E146A" w:rsidRPr="002E060A">
        <w:rPr>
          <w:rFonts w:ascii="Times New Roman" w:hAnsi="Times New Roman" w:cs="Times New Roman"/>
          <w:sz w:val="24"/>
          <w:szCs w:val="24"/>
        </w:rPr>
        <w:t>механизм</w:t>
      </w:r>
      <w:r w:rsidR="00E72572" w:rsidRPr="002E060A">
        <w:rPr>
          <w:rFonts w:ascii="Times New Roman" w:hAnsi="Times New Roman" w:cs="Times New Roman"/>
          <w:sz w:val="24"/>
          <w:szCs w:val="24"/>
        </w:rPr>
        <w:t>, который будет способствовать</w:t>
      </w:r>
      <w:r w:rsidR="00FF7CB8" w:rsidRPr="002E060A">
        <w:rPr>
          <w:rFonts w:ascii="Times New Roman" w:hAnsi="Times New Roman" w:cs="Times New Roman"/>
          <w:sz w:val="24"/>
          <w:szCs w:val="24"/>
        </w:rPr>
        <w:t>разрешению сложившейся конфликтной ситуации при заключении договор</w:t>
      </w:r>
      <w:r w:rsidR="00A24B0F" w:rsidRPr="002E060A">
        <w:rPr>
          <w:rFonts w:ascii="Times New Roman" w:hAnsi="Times New Roman" w:cs="Times New Roman"/>
          <w:sz w:val="24"/>
          <w:szCs w:val="24"/>
        </w:rPr>
        <w:t>а технологического присоединения</w:t>
      </w:r>
      <w:r w:rsidR="00FF7CB8" w:rsidRPr="002E060A">
        <w:rPr>
          <w:rFonts w:ascii="Times New Roman" w:hAnsi="Times New Roman" w:cs="Times New Roman"/>
          <w:sz w:val="24"/>
          <w:szCs w:val="24"/>
        </w:rPr>
        <w:t xml:space="preserve"> к газораспределительной се</w:t>
      </w:r>
      <w:r w:rsidR="00A24B0F" w:rsidRPr="002E060A">
        <w:rPr>
          <w:rFonts w:ascii="Times New Roman" w:hAnsi="Times New Roman" w:cs="Times New Roman"/>
          <w:sz w:val="24"/>
          <w:szCs w:val="24"/>
        </w:rPr>
        <w:t>ти объекта капитального строительства</w:t>
      </w:r>
      <w:r w:rsidR="00FF7CB8" w:rsidRPr="002E060A">
        <w:rPr>
          <w:rFonts w:ascii="Times New Roman" w:hAnsi="Times New Roman" w:cs="Times New Roman"/>
          <w:sz w:val="24"/>
          <w:szCs w:val="24"/>
        </w:rPr>
        <w:t>, а также договора поставки газа.  Предложил рекомендовать ПАО «Газпром газораспределение Нижний Новгород» определить требования к объему информаци</w:t>
      </w:r>
      <w:r w:rsidR="00323EFF" w:rsidRPr="002E060A">
        <w:rPr>
          <w:rFonts w:ascii="Times New Roman" w:hAnsi="Times New Roman" w:cs="Times New Roman"/>
          <w:sz w:val="24"/>
          <w:szCs w:val="24"/>
        </w:rPr>
        <w:t>и, необходимой для представления</w:t>
      </w:r>
      <w:r w:rsidR="00FF7CB8" w:rsidRPr="002E060A">
        <w:rPr>
          <w:rFonts w:ascii="Times New Roman" w:hAnsi="Times New Roman" w:cs="Times New Roman"/>
          <w:sz w:val="24"/>
          <w:szCs w:val="24"/>
        </w:rPr>
        <w:t xml:space="preserve"> альтернативным</w:t>
      </w:r>
      <w:r w:rsidR="00A24B0F" w:rsidRPr="002E060A">
        <w:rPr>
          <w:rFonts w:ascii="Times New Roman" w:hAnsi="Times New Roman" w:cs="Times New Roman"/>
          <w:sz w:val="24"/>
          <w:szCs w:val="24"/>
        </w:rPr>
        <w:t>и</w:t>
      </w:r>
      <w:r w:rsidR="00FF7CB8" w:rsidRPr="002E060A">
        <w:rPr>
          <w:rFonts w:ascii="Times New Roman" w:hAnsi="Times New Roman" w:cs="Times New Roman"/>
          <w:sz w:val="24"/>
          <w:szCs w:val="24"/>
        </w:rPr>
        <w:t xml:space="preserve"> газораспределительным</w:t>
      </w:r>
      <w:r w:rsidR="00A24B0F" w:rsidRPr="002E060A">
        <w:rPr>
          <w:rFonts w:ascii="Times New Roman" w:hAnsi="Times New Roman" w:cs="Times New Roman"/>
          <w:sz w:val="24"/>
          <w:szCs w:val="24"/>
        </w:rPr>
        <w:t>и</w:t>
      </w:r>
      <w:r w:rsidR="00FF7CB8" w:rsidRPr="002E060A">
        <w:rPr>
          <w:rFonts w:ascii="Times New Roman" w:hAnsi="Times New Roman" w:cs="Times New Roman"/>
          <w:sz w:val="24"/>
          <w:szCs w:val="24"/>
        </w:rPr>
        <w:t xml:space="preserve"> организациям</w:t>
      </w:r>
      <w:r w:rsidR="00A24B0F" w:rsidRPr="002E060A">
        <w:rPr>
          <w:rFonts w:ascii="Times New Roman" w:hAnsi="Times New Roman" w:cs="Times New Roman"/>
          <w:sz w:val="24"/>
          <w:szCs w:val="24"/>
        </w:rPr>
        <w:t>и</w:t>
      </w:r>
      <w:r w:rsidR="00FF7CB8" w:rsidRPr="002E060A">
        <w:rPr>
          <w:rFonts w:ascii="Times New Roman" w:hAnsi="Times New Roman" w:cs="Times New Roman"/>
          <w:sz w:val="24"/>
          <w:szCs w:val="24"/>
        </w:rPr>
        <w:t xml:space="preserve">  с целью определения технической возможности поставки газа заявителю. </w:t>
      </w:r>
      <w:r w:rsidR="008D2A70" w:rsidRPr="002E060A">
        <w:rPr>
          <w:rFonts w:ascii="Times New Roman" w:hAnsi="Times New Roman" w:cs="Times New Roman"/>
          <w:sz w:val="24"/>
          <w:szCs w:val="24"/>
        </w:rPr>
        <w:t>Данные требования</w:t>
      </w:r>
      <w:r w:rsidR="00E72572" w:rsidRPr="002E060A">
        <w:rPr>
          <w:rFonts w:ascii="Times New Roman" w:hAnsi="Times New Roman" w:cs="Times New Roman"/>
          <w:sz w:val="24"/>
          <w:szCs w:val="24"/>
        </w:rPr>
        <w:t xml:space="preserve"> в частности</w:t>
      </w:r>
      <w:r w:rsidR="00323EFF" w:rsidRPr="002E060A">
        <w:rPr>
          <w:rFonts w:ascii="Times New Roman" w:hAnsi="Times New Roman" w:cs="Times New Roman"/>
          <w:sz w:val="24"/>
          <w:szCs w:val="24"/>
        </w:rPr>
        <w:t xml:space="preserve">должны содержать </w:t>
      </w:r>
      <w:r w:rsidR="008D2A70" w:rsidRPr="002E060A">
        <w:rPr>
          <w:rFonts w:ascii="Times New Roman" w:hAnsi="Times New Roman" w:cs="Times New Roman"/>
          <w:sz w:val="24"/>
          <w:szCs w:val="24"/>
        </w:rPr>
        <w:t>перечень фактов, которые указываю</w:t>
      </w:r>
      <w:r w:rsidR="003E146A" w:rsidRPr="002E060A">
        <w:rPr>
          <w:rFonts w:ascii="Times New Roman" w:hAnsi="Times New Roman" w:cs="Times New Roman"/>
          <w:sz w:val="24"/>
          <w:szCs w:val="24"/>
        </w:rPr>
        <w:t>т</w:t>
      </w:r>
      <w:r w:rsidR="008D2A70" w:rsidRPr="002E060A">
        <w:rPr>
          <w:rFonts w:ascii="Times New Roman" w:hAnsi="Times New Roman" w:cs="Times New Roman"/>
          <w:sz w:val="24"/>
          <w:szCs w:val="24"/>
        </w:rPr>
        <w:t xml:space="preserve"> на легальность строительства объектов газораспределения альтернативными газораспределительными организациями</w:t>
      </w:r>
      <w:r w:rsidR="00075B1C" w:rsidRPr="002E060A">
        <w:rPr>
          <w:rFonts w:ascii="Times New Roman" w:hAnsi="Times New Roman" w:cs="Times New Roman"/>
          <w:sz w:val="24"/>
          <w:szCs w:val="24"/>
        </w:rPr>
        <w:t xml:space="preserve">. </w:t>
      </w:r>
      <w:r w:rsidR="00D8036E" w:rsidRPr="002E060A">
        <w:rPr>
          <w:rFonts w:ascii="Times New Roman" w:hAnsi="Times New Roman" w:cs="Times New Roman"/>
          <w:sz w:val="24"/>
          <w:szCs w:val="24"/>
        </w:rPr>
        <w:t xml:space="preserve">Кроме этого, предложил ПАО «Газпром газораспределение Нижний Новгород», АО «Газпром межрегионгаз Нижний Новгород» совместно разработать перечень условий и требований, при </w:t>
      </w:r>
      <w:r w:rsidR="005D3921" w:rsidRPr="002E060A">
        <w:rPr>
          <w:rFonts w:ascii="Times New Roman" w:hAnsi="Times New Roman" w:cs="Times New Roman"/>
          <w:sz w:val="24"/>
          <w:szCs w:val="24"/>
        </w:rPr>
        <w:t>соответствии</w:t>
      </w:r>
      <w:r w:rsidR="00D8036E" w:rsidRPr="002E060A">
        <w:rPr>
          <w:rFonts w:ascii="Times New Roman" w:hAnsi="Times New Roman" w:cs="Times New Roman"/>
          <w:sz w:val="24"/>
          <w:szCs w:val="24"/>
        </w:rPr>
        <w:t xml:space="preserve"> которым </w:t>
      </w:r>
      <w:r w:rsidR="00F42EBB" w:rsidRPr="002E060A">
        <w:rPr>
          <w:rFonts w:ascii="Times New Roman" w:hAnsi="Times New Roman" w:cs="Times New Roman"/>
          <w:sz w:val="24"/>
          <w:szCs w:val="24"/>
        </w:rPr>
        <w:t>возможно положительное решение поставщика</w:t>
      </w:r>
      <w:r w:rsidR="00597173" w:rsidRPr="002E060A">
        <w:rPr>
          <w:rFonts w:ascii="Times New Roman" w:hAnsi="Times New Roman" w:cs="Times New Roman"/>
          <w:sz w:val="24"/>
          <w:szCs w:val="24"/>
        </w:rPr>
        <w:t xml:space="preserve"> газа</w:t>
      </w:r>
      <w:r w:rsidR="00F42EBB" w:rsidRPr="002E060A">
        <w:rPr>
          <w:rFonts w:ascii="Times New Roman" w:hAnsi="Times New Roman" w:cs="Times New Roman"/>
          <w:sz w:val="24"/>
          <w:szCs w:val="24"/>
        </w:rPr>
        <w:t xml:space="preserve"> относительно заключения</w:t>
      </w:r>
      <w:r w:rsidR="00D8036E" w:rsidRPr="002E060A">
        <w:rPr>
          <w:rFonts w:ascii="Times New Roman" w:hAnsi="Times New Roman" w:cs="Times New Roman"/>
          <w:sz w:val="24"/>
          <w:szCs w:val="24"/>
        </w:rPr>
        <w:t xml:space="preserve"> договора поставки газа</w:t>
      </w:r>
      <w:r w:rsidR="00597173" w:rsidRPr="002E060A">
        <w:rPr>
          <w:rFonts w:ascii="Times New Roman" w:hAnsi="Times New Roman" w:cs="Times New Roman"/>
          <w:sz w:val="24"/>
          <w:szCs w:val="24"/>
        </w:rPr>
        <w:t xml:space="preserve"> с потребителями</w:t>
      </w:r>
      <w:r w:rsidR="00D8036E" w:rsidRPr="002E060A">
        <w:rPr>
          <w:rFonts w:ascii="Times New Roman" w:hAnsi="Times New Roman" w:cs="Times New Roman"/>
          <w:sz w:val="24"/>
          <w:szCs w:val="24"/>
        </w:rPr>
        <w:t>.</w:t>
      </w:r>
    </w:p>
    <w:p w:rsidR="005D3921" w:rsidRPr="002E060A" w:rsidRDefault="00C9482E"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Калинина Н.О.</w:t>
      </w:r>
      <w:r w:rsidRPr="002E060A">
        <w:rPr>
          <w:rFonts w:ascii="Times New Roman" w:hAnsi="Times New Roman" w:cs="Times New Roman"/>
          <w:sz w:val="24"/>
          <w:szCs w:val="24"/>
        </w:rPr>
        <w:t xml:space="preserve"> </w:t>
      </w:r>
      <w:r w:rsidR="00BC75C7" w:rsidRPr="002E060A">
        <w:rPr>
          <w:rFonts w:ascii="Times New Roman" w:hAnsi="Times New Roman" w:cs="Times New Roman"/>
          <w:sz w:val="24"/>
          <w:szCs w:val="24"/>
        </w:rPr>
        <w:t>предложила уточнить мнение Федеральной антимонопольной службы Российской Федерации относительно понятия «газораспределительная организация», а также о</w:t>
      </w:r>
      <w:r w:rsidR="00A24B0F" w:rsidRPr="002E060A">
        <w:rPr>
          <w:rFonts w:ascii="Times New Roman" w:hAnsi="Times New Roman" w:cs="Times New Roman"/>
          <w:sz w:val="24"/>
          <w:szCs w:val="24"/>
        </w:rPr>
        <w:t>тносительно</w:t>
      </w:r>
      <w:r w:rsidR="00BC75C7" w:rsidRPr="002E060A">
        <w:rPr>
          <w:rFonts w:ascii="Times New Roman" w:hAnsi="Times New Roman" w:cs="Times New Roman"/>
          <w:sz w:val="24"/>
          <w:szCs w:val="24"/>
        </w:rPr>
        <w:t xml:space="preserve"> правомерности выдачи технических условий альтернативными газораспределительн</w:t>
      </w:r>
      <w:r w:rsidR="00BA191F" w:rsidRPr="002E060A">
        <w:rPr>
          <w:rFonts w:ascii="Times New Roman" w:hAnsi="Times New Roman" w:cs="Times New Roman"/>
          <w:sz w:val="24"/>
          <w:szCs w:val="24"/>
        </w:rPr>
        <w:t>ыми организациями, осуществлении</w:t>
      </w:r>
      <w:r w:rsidR="00BC75C7" w:rsidRPr="002E060A">
        <w:rPr>
          <w:rFonts w:ascii="Times New Roman" w:hAnsi="Times New Roman" w:cs="Times New Roman"/>
          <w:sz w:val="24"/>
          <w:szCs w:val="24"/>
        </w:rPr>
        <w:t xml:space="preserve"> ими деятельности п</w:t>
      </w:r>
      <w:r w:rsidR="00597173" w:rsidRPr="002E060A">
        <w:rPr>
          <w:rFonts w:ascii="Times New Roman" w:hAnsi="Times New Roman" w:cs="Times New Roman"/>
          <w:sz w:val="24"/>
          <w:szCs w:val="24"/>
        </w:rPr>
        <w:t>о технологическому присоединению</w:t>
      </w:r>
      <w:r w:rsidR="00BC75C7" w:rsidRPr="002E060A">
        <w:rPr>
          <w:rFonts w:ascii="Times New Roman" w:hAnsi="Times New Roman" w:cs="Times New Roman"/>
          <w:sz w:val="24"/>
          <w:szCs w:val="24"/>
        </w:rPr>
        <w:t xml:space="preserve"> (подключению) объектов капи</w:t>
      </w:r>
      <w:r w:rsidR="00597173" w:rsidRPr="002E060A">
        <w:rPr>
          <w:rFonts w:ascii="Times New Roman" w:hAnsi="Times New Roman" w:cs="Times New Roman"/>
          <w:sz w:val="24"/>
          <w:szCs w:val="24"/>
        </w:rPr>
        <w:t>тельного строительства заявителей</w:t>
      </w:r>
      <w:r w:rsidR="00BC75C7" w:rsidRPr="002E060A">
        <w:rPr>
          <w:rFonts w:ascii="Times New Roman" w:hAnsi="Times New Roman" w:cs="Times New Roman"/>
          <w:sz w:val="24"/>
          <w:szCs w:val="24"/>
        </w:rPr>
        <w:t xml:space="preserve"> к газораспределительной сети</w:t>
      </w:r>
      <w:r w:rsidR="00597173" w:rsidRPr="002E060A">
        <w:rPr>
          <w:rFonts w:ascii="Times New Roman" w:hAnsi="Times New Roman" w:cs="Times New Roman"/>
          <w:sz w:val="24"/>
          <w:szCs w:val="24"/>
        </w:rPr>
        <w:t xml:space="preserve"> иных лиц</w:t>
      </w:r>
      <w:r w:rsidR="00BC75C7" w:rsidRPr="002E060A">
        <w:rPr>
          <w:rFonts w:ascii="Times New Roman" w:hAnsi="Times New Roman" w:cs="Times New Roman"/>
          <w:sz w:val="24"/>
          <w:szCs w:val="24"/>
        </w:rPr>
        <w:t>.</w:t>
      </w:r>
    </w:p>
    <w:p w:rsidR="00B84567" w:rsidRPr="002E060A" w:rsidRDefault="00BC75C7"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lastRenderedPageBreak/>
        <w:t>Теодорович М.Л.</w:t>
      </w:r>
      <w:r w:rsidRPr="002E060A">
        <w:rPr>
          <w:rFonts w:ascii="Times New Roman" w:hAnsi="Times New Roman" w:cs="Times New Roman"/>
          <w:sz w:val="24"/>
          <w:szCs w:val="24"/>
        </w:rPr>
        <w:t xml:space="preserve"> </w:t>
      </w:r>
      <w:r w:rsidR="001B4B4F" w:rsidRPr="002E060A">
        <w:rPr>
          <w:rFonts w:ascii="Times New Roman" w:hAnsi="Times New Roman" w:cs="Times New Roman"/>
          <w:sz w:val="24"/>
          <w:szCs w:val="24"/>
        </w:rPr>
        <w:t>предложил ПАО</w:t>
      </w:r>
      <w:r w:rsidR="00F42962" w:rsidRPr="002E060A">
        <w:rPr>
          <w:rFonts w:ascii="Times New Roman" w:hAnsi="Times New Roman" w:cs="Times New Roman"/>
          <w:sz w:val="24"/>
          <w:szCs w:val="24"/>
        </w:rPr>
        <w:t> </w:t>
      </w:r>
      <w:r w:rsidR="001B4B4F" w:rsidRPr="002E060A">
        <w:rPr>
          <w:rFonts w:ascii="Times New Roman" w:hAnsi="Times New Roman" w:cs="Times New Roman"/>
          <w:sz w:val="24"/>
          <w:szCs w:val="24"/>
        </w:rPr>
        <w:t>«Газпром газораспределение Нижний Новгород» подготовить перечень условий (со ссылками на нормативно правовы</w:t>
      </w:r>
      <w:r w:rsidR="003E146A" w:rsidRPr="002E060A">
        <w:rPr>
          <w:rFonts w:ascii="Times New Roman" w:hAnsi="Times New Roman" w:cs="Times New Roman"/>
          <w:sz w:val="24"/>
          <w:szCs w:val="24"/>
        </w:rPr>
        <w:t>е акты), соблюдение которых дае</w:t>
      </w:r>
      <w:r w:rsidR="001B4B4F" w:rsidRPr="002E060A">
        <w:rPr>
          <w:rFonts w:ascii="Times New Roman" w:hAnsi="Times New Roman" w:cs="Times New Roman"/>
          <w:sz w:val="24"/>
          <w:szCs w:val="24"/>
        </w:rPr>
        <w:t>т возможность для хозяйствующего субъекта обладать статусом га</w:t>
      </w:r>
      <w:r w:rsidR="003E146A" w:rsidRPr="002E060A">
        <w:rPr>
          <w:rFonts w:ascii="Times New Roman" w:hAnsi="Times New Roman" w:cs="Times New Roman"/>
          <w:sz w:val="24"/>
          <w:szCs w:val="24"/>
        </w:rPr>
        <w:t>зораспределительной организации</w:t>
      </w:r>
      <w:r w:rsidR="001B4B4F" w:rsidRPr="002E060A">
        <w:rPr>
          <w:rFonts w:ascii="Times New Roman" w:hAnsi="Times New Roman" w:cs="Times New Roman"/>
          <w:sz w:val="24"/>
          <w:szCs w:val="24"/>
        </w:rPr>
        <w:t xml:space="preserve">. </w:t>
      </w:r>
    </w:p>
    <w:p w:rsidR="00597173" w:rsidRPr="002E060A" w:rsidRDefault="001B4B4F"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Климов А.М.</w:t>
      </w:r>
      <w:r w:rsidR="003E146A" w:rsidRPr="002E060A">
        <w:rPr>
          <w:rFonts w:ascii="Times New Roman" w:hAnsi="Times New Roman" w:cs="Times New Roman"/>
          <w:sz w:val="24"/>
          <w:szCs w:val="24"/>
        </w:rPr>
        <w:t xml:space="preserve"> зад</w:t>
      </w:r>
      <w:r w:rsidR="00A7400E" w:rsidRPr="002E060A">
        <w:rPr>
          <w:rFonts w:ascii="Times New Roman" w:hAnsi="Times New Roman" w:cs="Times New Roman"/>
          <w:sz w:val="24"/>
          <w:szCs w:val="24"/>
        </w:rPr>
        <w:t>ал вопрос относительно возможности заключения договора между ПАО «Газпром газораспределение Нижний Новгород» и альтернативными газораспределительными организациями, с отражением в таком договоре сведений</w:t>
      </w:r>
      <w:r w:rsidR="00597173" w:rsidRPr="002E060A">
        <w:rPr>
          <w:rFonts w:ascii="Times New Roman" w:hAnsi="Times New Roman" w:cs="Times New Roman"/>
          <w:sz w:val="24"/>
          <w:szCs w:val="24"/>
        </w:rPr>
        <w:t xml:space="preserve"> о технической возможности поставки определенного объема газа сторонним потребителям.</w:t>
      </w:r>
    </w:p>
    <w:p w:rsidR="00600D7A" w:rsidRPr="002E060A" w:rsidRDefault="00F42962"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Гливко Н.А.</w:t>
      </w:r>
      <w:r w:rsidRPr="002E060A">
        <w:rPr>
          <w:rFonts w:ascii="Times New Roman" w:hAnsi="Times New Roman" w:cs="Times New Roman"/>
          <w:sz w:val="24"/>
          <w:szCs w:val="24"/>
        </w:rPr>
        <w:t xml:space="preserve"> пояснила,</w:t>
      </w:r>
      <w:r w:rsidR="003E146A" w:rsidRPr="002E060A">
        <w:rPr>
          <w:rFonts w:ascii="Times New Roman" w:hAnsi="Times New Roman" w:cs="Times New Roman"/>
          <w:sz w:val="24"/>
          <w:szCs w:val="24"/>
        </w:rPr>
        <w:t xml:space="preserve"> что</w:t>
      </w:r>
      <w:r w:rsidR="002E060A" w:rsidRPr="002E060A">
        <w:rPr>
          <w:rFonts w:ascii="Times New Roman" w:hAnsi="Times New Roman" w:cs="Times New Roman"/>
          <w:sz w:val="24"/>
          <w:szCs w:val="24"/>
        </w:rPr>
        <w:t xml:space="preserve"> </w:t>
      </w:r>
      <w:r w:rsidRPr="002E060A">
        <w:rPr>
          <w:rFonts w:ascii="Times New Roman" w:hAnsi="Times New Roman" w:cs="Times New Roman"/>
          <w:sz w:val="24"/>
          <w:szCs w:val="24"/>
        </w:rPr>
        <w:t>Правилам подключения (технологического присоединения) объектов капитального строительства к сетям газораспределения</w:t>
      </w:r>
      <w:r w:rsidR="00597173" w:rsidRPr="002E060A">
        <w:rPr>
          <w:rFonts w:ascii="Times New Roman" w:hAnsi="Times New Roman" w:cs="Times New Roman"/>
          <w:sz w:val="24"/>
          <w:szCs w:val="24"/>
        </w:rPr>
        <w:t>, утвержденными</w:t>
      </w:r>
      <w:r w:rsidRPr="002E060A">
        <w:rPr>
          <w:rFonts w:ascii="Times New Roman" w:hAnsi="Times New Roman" w:cs="Times New Roman"/>
          <w:sz w:val="24"/>
          <w:szCs w:val="24"/>
        </w:rPr>
        <w:t xml:space="preserve"> постановлением Правительства Российской Федерации от 03.12.2015 №1314</w:t>
      </w:r>
      <w:r w:rsidR="00A24B0F" w:rsidRPr="002E060A">
        <w:rPr>
          <w:rFonts w:ascii="Times New Roman" w:hAnsi="Times New Roman" w:cs="Times New Roman"/>
          <w:sz w:val="24"/>
          <w:szCs w:val="24"/>
        </w:rPr>
        <w:t>,</w:t>
      </w:r>
      <w:r w:rsidR="00432A7E" w:rsidRPr="002E060A">
        <w:rPr>
          <w:rFonts w:ascii="Times New Roman" w:hAnsi="Times New Roman" w:cs="Times New Roman"/>
          <w:sz w:val="24"/>
          <w:szCs w:val="24"/>
        </w:rPr>
        <w:t xml:space="preserve"> предусмотрен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Однако вышена</w:t>
      </w:r>
      <w:r w:rsidR="00597173" w:rsidRPr="002E060A">
        <w:rPr>
          <w:rFonts w:ascii="Times New Roman" w:hAnsi="Times New Roman" w:cs="Times New Roman"/>
          <w:sz w:val="24"/>
          <w:szCs w:val="24"/>
        </w:rPr>
        <w:t>званным нормативно-правовым акто</w:t>
      </w:r>
      <w:r w:rsidR="00432A7E" w:rsidRPr="002E060A">
        <w:rPr>
          <w:rFonts w:ascii="Times New Roman" w:hAnsi="Times New Roman" w:cs="Times New Roman"/>
          <w:sz w:val="24"/>
          <w:szCs w:val="24"/>
        </w:rPr>
        <w:t>м не предусм</w:t>
      </w:r>
      <w:r w:rsidR="00A01EC5" w:rsidRPr="002E060A">
        <w:rPr>
          <w:rFonts w:ascii="Times New Roman" w:hAnsi="Times New Roman" w:cs="Times New Roman"/>
          <w:sz w:val="24"/>
          <w:szCs w:val="24"/>
        </w:rPr>
        <w:t>отрена процедура заключения договора между газораспределительными организациями</w:t>
      </w:r>
      <w:r w:rsidR="00A24B0F" w:rsidRPr="002E060A">
        <w:rPr>
          <w:rFonts w:ascii="Times New Roman" w:hAnsi="Times New Roman" w:cs="Times New Roman"/>
          <w:sz w:val="24"/>
          <w:szCs w:val="24"/>
        </w:rPr>
        <w:t>, владеющими смежными сетью газораспределению,</w:t>
      </w:r>
      <w:r w:rsidR="00A01EC5" w:rsidRPr="002E060A">
        <w:rPr>
          <w:rFonts w:ascii="Times New Roman" w:hAnsi="Times New Roman" w:cs="Times New Roman"/>
          <w:sz w:val="24"/>
          <w:szCs w:val="24"/>
        </w:rPr>
        <w:t xml:space="preserve">  с указанием информации о подключении</w:t>
      </w:r>
      <w:r w:rsidR="00597173" w:rsidRPr="002E060A">
        <w:rPr>
          <w:rFonts w:ascii="Times New Roman" w:hAnsi="Times New Roman" w:cs="Times New Roman"/>
          <w:sz w:val="24"/>
          <w:szCs w:val="24"/>
        </w:rPr>
        <w:t xml:space="preserve"> конечных</w:t>
      </w:r>
      <w:r w:rsidR="007062E9" w:rsidRPr="002E060A">
        <w:rPr>
          <w:rFonts w:ascii="Times New Roman" w:hAnsi="Times New Roman" w:cs="Times New Roman"/>
          <w:sz w:val="24"/>
          <w:szCs w:val="24"/>
        </w:rPr>
        <w:t>абонентов</w:t>
      </w:r>
      <w:r w:rsidR="00A01EC5" w:rsidRPr="002E060A">
        <w:rPr>
          <w:rFonts w:ascii="Times New Roman" w:hAnsi="Times New Roman" w:cs="Times New Roman"/>
          <w:sz w:val="24"/>
          <w:szCs w:val="24"/>
        </w:rPr>
        <w:t>.</w:t>
      </w:r>
      <w:r w:rsidR="00F42EBB" w:rsidRPr="002E060A">
        <w:rPr>
          <w:rFonts w:ascii="Times New Roman" w:hAnsi="Times New Roman" w:cs="Times New Roman"/>
          <w:sz w:val="24"/>
          <w:szCs w:val="24"/>
        </w:rPr>
        <w:t>Кроме всего прочего указала на то, что</w:t>
      </w:r>
      <w:r w:rsidR="00600D7A" w:rsidRPr="002E060A">
        <w:rPr>
          <w:rFonts w:ascii="Times New Roman" w:hAnsi="Times New Roman" w:cs="Times New Roman"/>
          <w:sz w:val="24"/>
          <w:szCs w:val="24"/>
        </w:rPr>
        <w:t xml:space="preserve"> альтернативные газораспределительные организации производят </w:t>
      </w:r>
      <w:r w:rsidR="00597173" w:rsidRPr="002E060A">
        <w:rPr>
          <w:rFonts w:ascii="Times New Roman" w:hAnsi="Times New Roman" w:cs="Times New Roman"/>
          <w:sz w:val="24"/>
          <w:szCs w:val="24"/>
        </w:rPr>
        <w:t>«</w:t>
      </w:r>
      <w:r w:rsidR="00600D7A" w:rsidRPr="002E060A">
        <w:rPr>
          <w:rFonts w:ascii="Times New Roman" w:hAnsi="Times New Roman" w:cs="Times New Roman"/>
          <w:sz w:val="24"/>
          <w:szCs w:val="24"/>
        </w:rPr>
        <w:t>нелегальные</w:t>
      </w:r>
      <w:r w:rsidR="00597173" w:rsidRPr="002E060A">
        <w:rPr>
          <w:rFonts w:ascii="Times New Roman" w:hAnsi="Times New Roman" w:cs="Times New Roman"/>
          <w:sz w:val="24"/>
          <w:szCs w:val="24"/>
        </w:rPr>
        <w:t>»</w:t>
      </w:r>
      <w:r w:rsidR="00600D7A" w:rsidRPr="002E060A">
        <w:rPr>
          <w:rFonts w:ascii="Times New Roman" w:hAnsi="Times New Roman" w:cs="Times New Roman"/>
          <w:sz w:val="24"/>
          <w:szCs w:val="24"/>
        </w:rPr>
        <w:t xml:space="preserve"> подключения к газораспределительным сетям ПАО «Газпром газораспределени</w:t>
      </w:r>
      <w:r w:rsidR="00EF3955" w:rsidRPr="002E060A">
        <w:rPr>
          <w:rFonts w:ascii="Times New Roman" w:hAnsi="Times New Roman" w:cs="Times New Roman"/>
          <w:sz w:val="24"/>
          <w:szCs w:val="24"/>
        </w:rPr>
        <w:t>е</w:t>
      </w:r>
      <w:r w:rsidR="00600D7A" w:rsidRPr="002E060A">
        <w:rPr>
          <w:rFonts w:ascii="Times New Roman" w:hAnsi="Times New Roman" w:cs="Times New Roman"/>
          <w:sz w:val="24"/>
          <w:szCs w:val="24"/>
        </w:rPr>
        <w:t xml:space="preserve"> Нижний Новгород». Общество стремится ликвидировать такого рода подключения, обращаясь в правоохранительные органы с </w:t>
      </w:r>
      <w:r w:rsidR="00597173" w:rsidRPr="002E060A">
        <w:rPr>
          <w:rFonts w:ascii="Times New Roman" w:hAnsi="Times New Roman" w:cs="Times New Roman"/>
          <w:sz w:val="24"/>
          <w:szCs w:val="24"/>
        </w:rPr>
        <w:t>соответствующими заявлениями, поскольку в отсутствие доказательств, подтверждающих выполнение всех требований действующего законодательства, подача газа по таким сетям не безопасна</w:t>
      </w:r>
      <w:r w:rsidR="00600D7A" w:rsidRPr="002E060A">
        <w:rPr>
          <w:rFonts w:ascii="Times New Roman" w:hAnsi="Times New Roman" w:cs="Times New Roman"/>
          <w:sz w:val="24"/>
          <w:szCs w:val="24"/>
        </w:rPr>
        <w:t xml:space="preserve">. </w:t>
      </w:r>
    </w:p>
    <w:p w:rsidR="009C5443" w:rsidRPr="002E060A" w:rsidRDefault="005D63A5"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Теодорович М.Л.</w:t>
      </w:r>
      <w:r w:rsidR="00600D7A" w:rsidRPr="002E060A">
        <w:rPr>
          <w:rFonts w:ascii="Times New Roman" w:hAnsi="Times New Roman" w:cs="Times New Roman"/>
          <w:sz w:val="24"/>
          <w:szCs w:val="24"/>
        </w:rPr>
        <w:t>рекомендовал ПАО «Газпром газораспределени</w:t>
      </w:r>
      <w:r w:rsidR="00EF3955" w:rsidRPr="002E060A">
        <w:rPr>
          <w:rFonts w:ascii="Times New Roman" w:hAnsi="Times New Roman" w:cs="Times New Roman"/>
          <w:sz w:val="24"/>
          <w:szCs w:val="24"/>
        </w:rPr>
        <w:t>е</w:t>
      </w:r>
      <w:r w:rsidR="00600D7A" w:rsidRPr="002E060A">
        <w:rPr>
          <w:rFonts w:ascii="Times New Roman" w:hAnsi="Times New Roman" w:cs="Times New Roman"/>
          <w:sz w:val="24"/>
          <w:szCs w:val="24"/>
        </w:rPr>
        <w:t xml:space="preserve"> Нижний Новгород» продолжать работу, </w:t>
      </w:r>
      <w:r w:rsidR="00E72572" w:rsidRPr="002E060A">
        <w:rPr>
          <w:rFonts w:ascii="Times New Roman" w:hAnsi="Times New Roman" w:cs="Times New Roman"/>
          <w:sz w:val="24"/>
          <w:szCs w:val="24"/>
        </w:rPr>
        <w:t>по борьбе</w:t>
      </w:r>
      <w:r w:rsidR="00600D7A" w:rsidRPr="002E060A">
        <w:rPr>
          <w:rFonts w:ascii="Times New Roman" w:hAnsi="Times New Roman" w:cs="Times New Roman"/>
          <w:sz w:val="24"/>
          <w:szCs w:val="24"/>
        </w:rPr>
        <w:t xml:space="preserve"> с незаконными врезками в газораспределительную сеть общества. Кроме </w:t>
      </w:r>
      <w:r w:rsidR="00EF3955" w:rsidRPr="002E060A">
        <w:rPr>
          <w:rFonts w:ascii="Times New Roman" w:hAnsi="Times New Roman" w:cs="Times New Roman"/>
          <w:sz w:val="24"/>
          <w:szCs w:val="24"/>
        </w:rPr>
        <w:t>того</w:t>
      </w:r>
      <w:r w:rsidR="00600D7A" w:rsidRPr="002E060A">
        <w:rPr>
          <w:rFonts w:ascii="Times New Roman" w:hAnsi="Times New Roman" w:cs="Times New Roman"/>
          <w:sz w:val="24"/>
          <w:szCs w:val="24"/>
        </w:rPr>
        <w:t xml:space="preserve">, </w:t>
      </w:r>
      <w:r w:rsidR="00A24B0F" w:rsidRPr="002E060A">
        <w:rPr>
          <w:rFonts w:ascii="Times New Roman" w:hAnsi="Times New Roman" w:cs="Times New Roman"/>
          <w:sz w:val="24"/>
          <w:szCs w:val="24"/>
        </w:rPr>
        <w:t>сообщил о возможности Нижегородского</w:t>
      </w:r>
      <w:r w:rsidR="00600D7A" w:rsidRPr="002E060A">
        <w:rPr>
          <w:rFonts w:ascii="Times New Roman" w:hAnsi="Times New Roman" w:cs="Times New Roman"/>
          <w:sz w:val="24"/>
          <w:szCs w:val="24"/>
        </w:rPr>
        <w:t xml:space="preserve"> УФАС России совместно с Уполномоченным по защите прав предпринимателей в Нижегородской области </w:t>
      </w:r>
      <w:r w:rsidR="003E403B" w:rsidRPr="002E060A">
        <w:rPr>
          <w:rFonts w:ascii="Times New Roman" w:hAnsi="Times New Roman" w:cs="Times New Roman"/>
          <w:sz w:val="24"/>
          <w:szCs w:val="24"/>
        </w:rPr>
        <w:t xml:space="preserve"> органи</w:t>
      </w:r>
      <w:r w:rsidR="00EF3955" w:rsidRPr="002E060A">
        <w:rPr>
          <w:rFonts w:ascii="Times New Roman" w:hAnsi="Times New Roman" w:cs="Times New Roman"/>
          <w:sz w:val="24"/>
          <w:szCs w:val="24"/>
        </w:rPr>
        <w:t>зовать обсуждение</w:t>
      </w:r>
      <w:r w:rsidR="00597173" w:rsidRPr="002E060A">
        <w:rPr>
          <w:rFonts w:ascii="Times New Roman" w:hAnsi="Times New Roman" w:cs="Times New Roman"/>
          <w:sz w:val="24"/>
          <w:szCs w:val="24"/>
        </w:rPr>
        <w:t xml:space="preserve">с заинтересованными сторонами </w:t>
      </w:r>
      <w:r w:rsidR="009C5443" w:rsidRPr="002E060A">
        <w:rPr>
          <w:rFonts w:ascii="Times New Roman" w:hAnsi="Times New Roman" w:cs="Times New Roman"/>
          <w:sz w:val="24"/>
          <w:szCs w:val="24"/>
        </w:rPr>
        <w:t>предложенных</w:t>
      </w:r>
      <w:r w:rsidR="003E403B" w:rsidRPr="002E060A">
        <w:rPr>
          <w:rFonts w:ascii="Times New Roman" w:hAnsi="Times New Roman" w:cs="Times New Roman"/>
          <w:sz w:val="24"/>
          <w:szCs w:val="24"/>
        </w:rPr>
        <w:t xml:space="preserve"> ПАО «Газпром газораспределени</w:t>
      </w:r>
      <w:r w:rsidR="00EF3955" w:rsidRPr="002E060A">
        <w:rPr>
          <w:rFonts w:ascii="Times New Roman" w:hAnsi="Times New Roman" w:cs="Times New Roman"/>
          <w:sz w:val="24"/>
          <w:szCs w:val="24"/>
        </w:rPr>
        <w:t>е</w:t>
      </w:r>
      <w:r w:rsidR="003E403B" w:rsidRPr="002E060A">
        <w:rPr>
          <w:rFonts w:ascii="Times New Roman" w:hAnsi="Times New Roman" w:cs="Times New Roman"/>
          <w:sz w:val="24"/>
          <w:szCs w:val="24"/>
        </w:rPr>
        <w:t xml:space="preserve"> Нижний Новгород» </w:t>
      </w:r>
      <w:r w:rsidR="004F2F22" w:rsidRPr="002E060A">
        <w:rPr>
          <w:rFonts w:ascii="Times New Roman" w:hAnsi="Times New Roman" w:cs="Times New Roman"/>
          <w:sz w:val="24"/>
          <w:szCs w:val="24"/>
        </w:rPr>
        <w:t>критериев</w:t>
      </w:r>
      <w:r w:rsidR="00E72572" w:rsidRPr="002E060A">
        <w:rPr>
          <w:rFonts w:ascii="Times New Roman" w:hAnsi="Times New Roman" w:cs="Times New Roman"/>
          <w:sz w:val="24"/>
          <w:szCs w:val="24"/>
        </w:rPr>
        <w:t xml:space="preserve"> соответствия</w:t>
      </w:r>
      <w:r w:rsidR="009C5443" w:rsidRPr="002E060A">
        <w:rPr>
          <w:rFonts w:ascii="Times New Roman" w:hAnsi="Times New Roman" w:cs="Times New Roman"/>
          <w:sz w:val="24"/>
          <w:szCs w:val="24"/>
        </w:rPr>
        <w:t xml:space="preserve"> к статусу газораспределительной организации, </w:t>
      </w:r>
      <w:r w:rsidR="004F2F22" w:rsidRPr="002E060A">
        <w:rPr>
          <w:rFonts w:ascii="Times New Roman" w:hAnsi="Times New Roman" w:cs="Times New Roman"/>
          <w:sz w:val="24"/>
          <w:szCs w:val="24"/>
        </w:rPr>
        <w:t>а такжеинформации, необходимой</w:t>
      </w:r>
      <w:r w:rsidR="00EF3955" w:rsidRPr="002E060A">
        <w:rPr>
          <w:rFonts w:ascii="Times New Roman" w:hAnsi="Times New Roman" w:cs="Times New Roman"/>
          <w:sz w:val="24"/>
          <w:szCs w:val="24"/>
        </w:rPr>
        <w:t xml:space="preserve"> к</w:t>
      </w:r>
      <w:r w:rsidR="004F2F22" w:rsidRPr="002E060A">
        <w:rPr>
          <w:rFonts w:ascii="Times New Roman" w:hAnsi="Times New Roman" w:cs="Times New Roman"/>
          <w:sz w:val="24"/>
          <w:szCs w:val="24"/>
        </w:rPr>
        <w:t xml:space="preserve"> представ</w:t>
      </w:r>
      <w:r w:rsidR="00EF3955" w:rsidRPr="002E060A">
        <w:rPr>
          <w:rFonts w:ascii="Times New Roman" w:hAnsi="Times New Roman" w:cs="Times New Roman"/>
          <w:sz w:val="24"/>
          <w:szCs w:val="24"/>
        </w:rPr>
        <w:t>лению</w:t>
      </w:r>
      <w:r w:rsidR="004F2F22" w:rsidRPr="002E060A">
        <w:rPr>
          <w:rFonts w:ascii="Times New Roman" w:hAnsi="Times New Roman" w:cs="Times New Roman"/>
          <w:sz w:val="24"/>
          <w:szCs w:val="24"/>
        </w:rPr>
        <w:t xml:space="preserve"> альтернативным газораспределительным организациям</w:t>
      </w:r>
      <w:r w:rsidR="00EF3955" w:rsidRPr="002E060A">
        <w:rPr>
          <w:rFonts w:ascii="Times New Roman" w:hAnsi="Times New Roman" w:cs="Times New Roman"/>
          <w:sz w:val="24"/>
          <w:szCs w:val="24"/>
        </w:rPr>
        <w:t>,</w:t>
      </w:r>
      <w:r w:rsidR="004F2F22" w:rsidRPr="002E060A">
        <w:rPr>
          <w:rFonts w:ascii="Times New Roman" w:hAnsi="Times New Roman" w:cs="Times New Roman"/>
          <w:sz w:val="24"/>
          <w:szCs w:val="24"/>
        </w:rPr>
        <w:t xml:space="preserve"> для определения технической возможности</w:t>
      </w:r>
      <w:r w:rsidR="00EF3955" w:rsidRPr="002E060A">
        <w:rPr>
          <w:rFonts w:ascii="Times New Roman" w:hAnsi="Times New Roman" w:cs="Times New Roman"/>
          <w:sz w:val="24"/>
          <w:szCs w:val="24"/>
        </w:rPr>
        <w:t xml:space="preserve"> поставки газа абоненту </w:t>
      </w:r>
      <w:r w:rsidR="004F2F22" w:rsidRPr="002E060A">
        <w:rPr>
          <w:rFonts w:ascii="Times New Roman" w:hAnsi="Times New Roman" w:cs="Times New Roman"/>
          <w:sz w:val="24"/>
          <w:szCs w:val="24"/>
        </w:rPr>
        <w:t>с целью заключения договора</w:t>
      </w:r>
      <w:r w:rsidR="00A24B0F" w:rsidRPr="002E060A">
        <w:rPr>
          <w:rFonts w:ascii="Times New Roman" w:hAnsi="Times New Roman" w:cs="Times New Roman"/>
          <w:sz w:val="24"/>
          <w:szCs w:val="24"/>
        </w:rPr>
        <w:t xml:space="preserve"> поставки газа</w:t>
      </w:r>
      <w:r w:rsidR="00EF3955" w:rsidRPr="002E060A">
        <w:rPr>
          <w:rFonts w:ascii="Times New Roman" w:hAnsi="Times New Roman" w:cs="Times New Roman"/>
          <w:sz w:val="24"/>
          <w:szCs w:val="24"/>
        </w:rPr>
        <w:t>.</w:t>
      </w:r>
    </w:p>
    <w:p w:rsidR="00DD7767" w:rsidRPr="002E060A" w:rsidRDefault="00661D51"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Храмов С.В.</w:t>
      </w:r>
      <w:r w:rsidRPr="002E060A">
        <w:rPr>
          <w:rFonts w:ascii="Times New Roman" w:hAnsi="Times New Roman" w:cs="Times New Roman"/>
          <w:sz w:val="24"/>
          <w:szCs w:val="24"/>
        </w:rPr>
        <w:t>указал на то, что незаконные врезки в газопровод имеют место, поскольку существует заинтересованность населения в</w:t>
      </w:r>
      <w:r w:rsidR="00F0357C" w:rsidRPr="002E060A">
        <w:rPr>
          <w:rFonts w:ascii="Times New Roman" w:hAnsi="Times New Roman" w:cs="Times New Roman"/>
          <w:sz w:val="24"/>
          <w:szCs w:val="24"/>
        </w:rPr>
        <w:t xml:space="preserve"> приобретении услуг по</w:t>
      </w:r>
      <w:r w:rsidRPr="002E060A">
        <w:rPr>
          <w:rFonts w:ascii="Times New Roman" w:hAnsi="Times New Roman" w:cs="Times New Roman"/>
          <w:sz w:val="24"/>
          <w:szCs w:val="24"/>
        </w:rPr>
        <w:t xml:space="preserve"> технологическом</w:t>
      </w:r>
      <w:r w:rsidR="00F0357C" w:rsidRPr="002E060A">
        <w:rPr>
          <w:rFonts w:ascii="Times New Roman" w:hAnsi="Times New Roman" w:cs="Times New Roman"/>
          <w:sz w:val="24"/>
          <w:szCs w:val="24"/>
        </w:rPr>
        <w:t>у подключению</w:t>
      </w:r>
      <w:r w:rsidRPr="002E060A">
        <w:rPr>
          <w:rFonts w:ascii="Times New Roman" w:hAnsi="Times New Roman" w:cs="Times New Roman"/>
          <w:sz w:val="24"/>
          <w:szCs w:val="24"/>
        </w:rPr>
        <w:t xml:space="preserve"> к газораспределительной сети</w:t>
      </w:r>
      <w:r w:rsidR="00F0357C" w:rsidRPr="002E060A">
        <w:rPr>
          <w:rFonts w:ascii="Times New Roman" w:hAnsi="Times New Roman" w:cs="Times New Roman"/>
          <w:sz w:val="24"/>
          <w:szCs w:val="24"/>
        </w:rPr>
        <w:t xml:space="preserve"> у организации, предложивших меньшую стоимость подключения</w:t>
      </w:r>
      <w:r w:rsidRPr="002E060A">
        <w:rPr>
          <w:rFonts w:ascii="Times New Roman" w:hAnsi="Times New Roman" w:cs="Times New Roman"/>
          <w:sz w:val="24"/>
          <w:szCs w:val="24"/>
        </w:rPr>
        <w:t xml:space="preserve">. Поэтому необходимо </w:t>
      </w:r>
      <w:r w:rsidR="001764B5" w:rsidRPr="002E060A">
        <w:rPr>
          <w:rFonts w:ascii="Times New Roman" w:hAnsi="Times New Roman" w:cs="Times New Roman"/>
          <w:sz w:val="24"/>
          <w:szCs w:val="24"/>
        </w:rPr>
        <w:t>разъяснить</w:t>
      </w:r>
      <w:r w:rsidR="00663149" w:rsidRPr="002E060A">
        <w:rPr>
          <w:rFonts w:ascii="Times New Roman" w:hAnsi="Times New Roman" w:cs="Times New Roman"/>
          <w:sz w:val="24"/>
          <w:szCs w:val="24"/>
        </w:rPr>
        <w:t>заявителю</w:t>
      </w:r>
      <w:r w:rsidR="001764B5" w:rsidRPr="002E060A">
        <w:rPr>
          <w:rFonts w:ascii="Times New Roman" w:hAnsi="Times New Roman" w:cs="Times New Roman"/>
          <w:sz w:val="24"/>
          <w:szCs w:val="24"/>
        </w:rPr>
        <w:t xml:space="preserve"> законный порядок заключения договора о подключении </w:t>
      </w:r>
      <w:r w:rsidR="00DD7767" w:rsidRPr="002E060A">
        <w:rPr>
          <w:rFonts w:ascii="Times New Roman" w:hAnsi="Times New Roman" w:cs="Times New Roman"/>
          <w:sz w:val="24"/>
          <w:szCs w:val="24"/>
        </w:rPr>
        <w:t>к газораспределительным сетям.</w:t>
      </w:r>
    </w:p>
    <w:p w:rsidR="00906CDA" w:rsidRPr="002E060A" w:rsidRDefault="00906CDA"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Теодорович М.Л.</w:t>
      </w:r>
      <w:r w:rsidR="00DD7767" w:rsidRPr="002E060A">
        <w:rPr>
          <w:rFonts w:ascii="Times New Roman" w:hAnsi="Times New Roman" w:cs="Times New Roman"/>
          <w:sz w:val="24"/>
          <w:szCs w:val="24"/>
        </w:rPr>
        <w:t xml:space="preserve">предложил рекомендовать ПАО «Газпром газораспределение Нижний Новгород» организовать </w:t>
      </w:r>
      <w:r w:rsidR="00E72572" w:rsidRPr="002E060A">
        <w:rPr>
          <w:rFonts w:ascii="Times New Roman" w:hAnsi="Times New Roman" w:cs="Times New Roman"/>
          <w:sz w:val="24"/>
          <w:szCs w:val="24"/>
        </w:rPr>
        <w:t>информационную</w:t>
      </w:r>
      <w:r w:rsidR="00DD7767" w:rsidRPr="002E060A">
        <w:rPr>
          <w:rFonts w:ascii="Times New Roman" w:hAnsi="Times New Roman" w:cs="Times New Roman"/>
          <w:sz w:val="24"/>
          <w:szCs w:val="24"/>
        </w:rPr>
        <w:t xml:space="preserve"> работу с гра</w:t>
      </w:r>
      <w:r w:rsidR="00F42EBB" w:rsidRPr="002E060A">
        <w:rPr>
          <w:rFonts w:ascii="Times New Roman" w:hAnsi="Times New Roman" w:cs="Times New Roman"/>
          <w:sz w:val="24"/>
          <w:szCs w:val="24"/>
        </w:rPr>
        <w:t xml:space="preserve">жданами путем разработки </w:t>
      </w:r>
      <w:r w:rsidR="0087172D" w:rsidRPr="002E060A">
        <w:rPr>
          <w:rFonts w:ascii="Times New Roman" w:hAnsi="Times New Roman" w:cs="Times New Roman"/>
          <w:sz w:val="24"/>
          <w:szCs w:val="24"/>
        </w:rPr>
        <w:t>«</w:t>
      </w:r>
      <w:r w:rsidR="00F42EBB" w:rsidRPr="002E060A">
        <w:rPr>
          <w:rFonts w:ascii="Times New Roman" w:hAnsi="Times New Roman" w:cs="Times New Roman"/>
          <w:sz w:val="24"/>
          <w:szCs w:val="24"/>
        </w:rPr>
        <w:t>памятки</w:t>
      </w:r>
      <w:r w:rsidR="0087172D" w:rsidRPr="002E060A">
        <w:rPr>
          <w:rFonts w:ascii="Times New Roman" w:hAnsi="Times New Roman" w:cs="Times New Roman"/>
          <w:sz w:val="24"/>
          <w:szCs w:val="24"/>
        </w:rPr>
        <w:t>»</w:t>
      </w:r>
      <w:r w:rsidR="00DD7767" w:rsidRPr="002E060A">
        <w:rPr>
          <w:rFonts w:ascii="Times New Roman" w:hAnsi="Times New Roman" w:cs="Times New Roman"/>
          <w:sz w:val="24"/>
          <w:szCs w:val="24"/>
        </w:rPr>
        <w:t xml:space="preserve">  о порядке заключения договора</w:t>
      </w:r>
      <w:r w:rsidR="0087172D" w:rsidRPr="002E060A">
        <w:rPr>
          <w:rFonts w:ascii="Times New Roman" w:hAnsi="Times New Roman" w:cs="Times New Roman"/>
          <w:sz w:val="24"/>
          <w:szCs w:val="24"/>
        </w:rPr>
        <w:t xml:space="preserve"> о подключении к газораспределительной сети </w:t>
      </w:r>
      <w:r w:rsidR="00663149" w:rsidRPr="002E060A">
        <w:rPr>
          <w:rFonts w:ascii="Times New Roman" w:hAnsi="Times New Roman" w:cs="Times New Roman"/>
          <w:sz w:val="24"/>
          <w:szCs w:val="24"/>
        </w:rPr>
        <w:t>объекта капита</w:t>
      </w:r>
      <w:r w:rsidR="00DD7767" w:rsidRPr="002E060A">
        <w:rPr>
          <w:rFonts w:ascii="Times New Roman" w:hAnsi="Times New Roman" w:cs="Times New Roman"/>
          <w:sz w:val="24"/>
          <w:szCs w:val="24"/>
        </w:rPr>
        <w:t xml:space="preserve">льного </w:t>
      </w:r>
      <w:r w:rsidR="00663149" w:rsidRPr="002E060A">
        <w:rPr>
          <w:rFonts w:ascii="Times New Roman" w:hAnsi="Times New Roman" w:cs="Times New Roman"/>
          <w:sz w:val="24"/>
          <w:szCs w:val="24"/>
        </w:rPr>
        <w:t>строительства заявителя, имеющего намерение</w:t>
      </w:r>
      <w:r w:rsidR="00DD7767" w:rsidRPr="002E060A">
        <w:rPr>
          <w:rFonts w:ascii="Times New Roman" w:hAnsi="Times New Roman" w:cs="Times New Roman"/>
          <w:sz w:val="24"/>
          <w:szCs w:val="24"/>
        </w:rPr>
        <w:t xml:space="preserve"> осуществить подключение к сети газораспределения.</w:t>
      </w:r>
    </w:p>
    <w:p w:rsidR="00DD7767" w:rsidRPr="002E060A" w:rsidRDefault="00DD7767"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 xml:space="preserve">Морозов М.А. </w:t>
      </w:r>
      <w:r w:rsidRPr="002E060A">
        <w:rPr>
          <w:rFonts w:ascii="Times New Roman" w:hAnsi="Times New Roman" w:cs="Times New Roman"/>
          <w:sz w:val="24"/>
          <w:szCs w:val="24"/>
        </w:rPr>
        <w:t>пояснил, что Министерство</w:t>
      </w:r>
      <w:r w:rsidR="00F0357C" w:rsidRPr="002E060A">
        <w:rPr>
          <w:rFonts w:ascii="Times New Roman" w:hAnsi="Times New Roman" w:cs="Times New Roman"/>
          <w:sz w:val="24"/>
          <w:szCs w:val="24"/>
        </w:rPr>
        <w:t xml:space="preserve"> энергетики</w:t>
      </w:r>
      <w:r w:rsidR="0087172D" w:rsidRPr="002E060A">
        <w:rPr>
          <w:rFonts w:ascii="Times New Roman" w:hAnsi="Times New Roman" w:cs="Times New Roman"/>
          <w:sz w:val="24"/>
          <w:szCs w:val="24"/>
        </w:rPr>
        <w:t xml:space="preserve"> и ЖКХ</w:t>
      </w:r>
      <w:r w:rsidRPr="002E060A">
        <w:rPr>
          <w:rFonts w:ascii="Times New Roman" w:hAnsi="Times New Roman" w:cs="Times New Roman"/>
          <w:sz w:val="24"/>
          <w:szCs w:val="24"/>
        </w:rPr>
        <w:t xml:space="preserve"> планирует провести </w:t>
      </w:r>
      <w:r w:rsidR="00E41045" w:rsidRPr="002E060A">
        <w:rPr>
          <w:rFonts w:ascii="Times New Roman" w:hAnsi="Times New Roman" w:cs="Times New Roman"/>
          <w:sz w:val="24"/>
          <w:szCs w:val="24"/>
        </w:rPr>
        <w:t>встречи, способствующие разрешению озвученной проблемы, проработать механизм её решения.  Отметил, что ПАО «Газпром газораспределение Нижний Новгород»</w:t>
      </w:r>
      <w:r w:rsidR="0087172D" w:rsidRPr="002E060A">
        <w:rPr>
          <w:rFonts w:ascii="Times New Roman" w:hAnsi="Times New Roman" w:cs="Times New Roman"/>
          <w:sz w:val="24"/>
          <w:szCs w:val="24"/>
        </w:rPr>
        <w:t xml:space="preserve"> имеет договоры</w:t>
      </w:r>
      <w:r w:rsidR="00E41045" w:rsidRPr="002E060A">
        <w:rPr>
          <w:rFonts w:ascii="Times New Roman" w:hAnsi="Times New Roman" w:cs="Times New Roman"/>
          <w:sz w:val="24"/>
          <w:szCs w:val="24"/>
        </w:rPr>
        <w:t xml:space="preserve"> на транспортировку </w:t>
      </w:r>
      <w:r w:rsidR="00E41045" w:rsidRPr="002E060A">
        <w:rPr>
          <w:rFonts w:ascii="Times New Roman" w:hAnsi="Times New Roman" w:cs="Times New Roman"/>
          <w:sz w:val="24"/>
          <w:szCs w:val="24"/>
        </w:rPr>
        <w:lastRenderedPageBreak/>
        <w:t xml:space="preserve">газа, заключенные с альтернативными газораспределительными организациями. То есть </w:t>
      </w:r>
      <w:r w:rsidR="00017920" w:rsidRPr="002E060A">
        <w:rPr>
          <w:rFonts w:ascii="Times New Roman" w:hAnsi="Times New Roman" w:cs="Times New Roman"/>
          <w:sz w:val="24"/>
          <w:szCs w:val="24"/>
        </w:rPr>
        <w:t xml:space="preserve">в ручном режиме </w:t>
      </w:r>
      <w:r w:rsidR="00F42EBB" w:rsidRPr="002E060A">
        <w:rPr>
          <w:rFonts w:ascii="Times New Roman" w:hAnsi="Times New Roman" w:cs="Times New Roman"/>
          <w:sz w:val="24"/>
          <w:szCs w:val="24"/>
        </w:rPr>
        <w:t>начался</w:t>
      </w:r>
      <w:r w:rsidR="00017920" w:rsidRPr="002E060A">
        <w:rPr>
          <w:rFonts w:ascii="Times New Roman" w:hAnsi="Times New Roman" w:cs="Times New Roman"/>
          <w:sz w:val="24"/>
          <w:szCs w:val="24"/>
        </w:rPr>
        <w:t xml:space="preserve"> процесс</w:t>
      </w:r>
      <w:r w:rsidR="00E41045" w:rsidRPr="002E060A">
        <w:rPr>
          <w:rFonts w:ascii="Times New Roman" w:hAnsi="Times New Roman" w:cs="Times New Roman"/>
          <w:sz w:val="24"/>
          <w:szCs w:val="24"/>
        </w:rPr>
        <w:t xml:space="preserve"> легализации деятельности</w:t>
      </w:r>
      <w:r w:rsidR="00017920" w:rsidRPr="002E060A">
        <w:rPr>
          <w:rFonts w:ascii="Times New Roman" w:hAnsi="Times New Roman" w:cs="Times New Roman"/>
          <w:sz w:val="24"/>
          <w:szCs w:val="24"/>
        </w:rPr>
        <w:t xml:space="preserve"> таких организаций</w:t>
      </w:r>
      <w:r w:rsidR="00E41045" w:rsidRPr="002E060A">
        <w:rPr>
          <w:rFonts w:ascii="Times New Roman" w:hAnsi="Times New Roman" w:cs="Times New Roman"/>
          <w:sz w:val="24"/>
          <w:szCs w:val="24"/>
        </w:rPr>
        <w:t xml:space="preserve">. Поэтому, в рамках существующих договоров возможно проработать </w:t>
      </w:r>
      <w:r w:rsidR="00C100F3" w:rsidRPr="002E060A">
        <w:rPr>
          <w:rFonts w:ascii="Times New Roman" w:hAnsi="Times New Roman" w:cs="Times New Roman"/>
          <w:sz w:val="24"/>
          <w:szCs w:val="24"/>
        </w:rPr>
        <w:t>механизм передач</w:t>
      </w:r>
      <w:r w:rsidR="00017920" w:rsidRPr="002E060A">
        <w:rPr>
          <w:rFonts w:ascii="Times New Roman" w:hAnsi="Times New Roman" w:cs="Times New Roman"/>
          <w:sz w:val="24"/>
          <w:szCs w:val="24"/>
        </w:rPr>
        <w:t>и информации альтернативными газораспределительными организациями  с целью определения технической возможности поставки газа заявителю.</w:t>
      </w:r>
    </w:p>
    <w:p w:rsidR="001214B7" w:rsidRPr="002E060A" w:rsidRDefault="00017920"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Теодорович М.Л.</w:t>
      </w:r>
      <w:r w:rsidRPr="002E060A">
        <w:rPr>
          <w:rFonts w:ascii="Times New Roman" w:hAnsi="Times New Roman" w:cs="Times New Roman"/>
          <w:sz w:val="24"/>
          <w:szCs w:val="24"/>
        </w:rPr>
        <w:t xml:space="preserve"> предложил </w:t>
      </w:r>
      <w:r w:rsidR="00F0357C" w:rsidRPr="002E060A">
        <w:rPr>
          <w:rFonts w:ascii="Times New Roman" w:hAnsi="Times New Roman" w:cs="Times New Roman"/>
          <w:sz w:val="24"/>
          <w:szCs w:val="24"/>
        </w:rPr>
        <w:t xml:space="preserve">представителям </w:t>
      </w:r>
      <w:r w:rsidR="0087172D" w:rsidRPr="002E060A">
        <w:rPr>
          <w:rFonts w:ascii="Times New Roman" w:hAnsi="Times New Roman" w:cs="Times New Roman"/>
          <w:sz w:val="24"/>
          <w:szCs w:val="24"/>
        </w:rPr>
        <w:t>АО «Газпром межрегионгаз Нижний Новгород»</w:t>
      </w:r>
      <w:r w:rsidR="00E72572" w:rsidRPr="002E060A">
        <w:rPr>
          <w:rFonts w:ascii="Times New Roman" w:hAnsi="Times New Roman" w:cs="Times New Roman"/>
          <w:sz w:val="24"/>
          <w:szCs w:val="24"/>
        </w:rPr>
        <w:t>обозначить</w:t>
      </w:r>
      <w:r w:rsidR="001214B7" w:rsidRPr="002E060A">
        <w:rPr>
          <w:rFonts w:ascii="Times New Roman" w:hAnsi="Times New Roman" w:cs="Times New Roman"/>
          <w:sz w:val="24"/>
          <w:szCs w:val="24"/>
        </w:rPr>
        <w:t xml:space="preserve"> проб</w:t>
      </w:r>
      <w:r w:rsidR="000F40F6" w:rsidRPr="002E060A">
        <w:rPr>
          <w:rFonts w:ascii="Times New Roman" w:hAnsi="Times New Roman" w:cs="Times New Roman"/>
          <w:sz w:val="24"/>
          <w:szCs w:val="24"/>
        </w:rPr>
        <w:t xml:space="preserve">лемные моменты </w:t>
      </w:r>
      <w:r w:rsidR="000D28F6" w:rsidRPr="002E060A">
        <w:rPr>
          <w:rFonts w:ascii="Times New Roman" w:hAnsi="Times New Roman" w:cs="Times New Roman"/>
          <w:sz w:val="24"/>
          <w:szCs w:val="24"/>
        </w:rPr>
        <w:t xml:space="preserve">относительно </w:t>
      </w:r>
      <w:r w:rsidR="00F0357C" w:rsidRPr="002E060A">
        <w:rPr>
          <w:rFonts w:ascii="Times New Roman" w:hAnsi="Times New Roman" w:cs="Times New Roman"/>
          <w:sz w:val="24"/>
          <w:szCs w:val="24"/>
        </w:rPr>
        <w:t>иных</w:t>
      </w:r>
      <w:r w:rsidR="000D28F6" w:rsidRPr="002E060A">
        <w:rPr>
          <w:rFonts w:ascii="Times New Roman" w:hAnsi="Times New Roman" w:cs="Times New Roman"/>
          <w:sz w:val="24"/>
          <w:szCs w:val="24"/>
        </w:rPr>
        <w:t xml:space="preserve"> вопросов, </w:t>
      </w:r>
      <w:r w:rsidR="00F0357C" w:rsidRPr="002E060A">
        <w:rPr>
          <w:rFonts w:ascii="Times New Roman" w:hAnsi="Times New Roman" w:cs="Times New Roman"/>
          <w:sz w:val="24"/>
          <w:szCs w:val="24"/>
        </w:rPr>
        <w:t>предложить</w:t>
      </w:r>
      <w:r w:rsidR="000D28F6" w:rsidRPr="002E060A">
        <w:rPr>
          <w:rFonts w:ascii="Times New Roman" w:hAnsi="Times New Roman" w:cs="Times New Roman"/>
          <w:sz w:val="24"/>
          <w:szCs w:val="24"/>
        </w:rPr>
        <w:t xml:space="preserve"> к обсуждению на заседании Экспертного совета по энергетике. </w:t>
      </w:r>
    </w:p>
    <w:p w:rsidR="0065559B" w:rsidRPr="002E060A" w:rsidRDefault="00017920"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Полищук С.В.</w:t>
      </w:r>
      <w:r w:rsidRPr="002E060A">
        <w:rPr>
          <w:rFonts w:ascii="Times New Roman" w:hAnsi="Times New Roman" w:cs="Times New Roman"/>
          <w:sz w:val="24"/>
          <w:szCs w:val="24"/>
        </w:rPr>
        <w:t xml:space="preserve"> </w:t>
      </w:r>
      <w:r w:rsidR="00F0357C" w:rsidRPr="002E060A">
        <w:rPr>
          <w:rFonts w:ascii="Times New Roman" w:hAnsi="Times New Roman" w:cs="Times New Roman"/>
          <w:sz w:val="24"/>
          <w:szCs w:val="24"/>
        </w:rPr>
        <w:t>по первому вопросу</w:t>
      </w:r>
      <w:r w:rsidRPr="002E060A">
        <w:rPr>
          <w:rFonts w:ascii="Times New Roman" w:hAnsi="Times New Roman" w:cs="Times New Roman"/>
          <w:sz w:val="24"/>
          <w:szCs w:val="24"/>
        </w:rPr>
        <w:t>доложил, что</w:t>
      </w:r>
      <w:r w:rsidR="0065559B" w:rsidRPr="002E060A">
        <w:rPr>
          <w:rFonts w:ascii="Times New Roman" w:hAnsi="Times New Roman" w:cs="Times New Roman"/>
          <w:sz w:val="24"/>
          <w:szCs w:val="24"/>
        </w:rPr>
        <w:t xml:space="preserve"> на практике существуют ситуации, при которых теплоснабжающая организация приобретает</w:t>
      </w:r>
      <w:r w:rsidR="00FB636A" w:rsidRPr="002E060A">
        <w:rPr>
          <w:rFonts w:ascii="Times New Roman" w:hAnsi="Times New Roman" w:cs="Times New Roman"/>
          <w:sz w:val="24"/>
          <w:szCs w:val="24"/>
        </w:rPr>
        <w:t xml:space="preserve"> у </w:t>
      </w:r>
      <w:r w:rsidR="001214B7" w:rsidRPr="002E060A">
        <w:rPr>
          <w:rFonts w:ascii="Times New Roman" w:hAnsi="Times New Roman" w:cs="Times New Roman"/>
          <w:sz w:val="24"/>
          <w:szCs w:val="24"/>
        </w:rPr>
        <w:t>АО «Газпром межрегионгаз</w:t>
      </w:r>
      <w:r w:rsidR="0065559B" w:rsidRPr="002E060A">
        <w:rPr>
          <w:rFonts w:ascii="Times New Roman" w:hAnsi="Times New Roman" w:cs="Times New Roman"/>
          <w:sz w:val="24"/>
          <w:szCs w:val="24"/>
        </w:rPr>
        <w:t xml:space="preserve"> Нижний Новгород»</w:t>
      </w:r>
      <w:r w:rsidR="00FB636A" w:rsidRPr="002E060A">
        <w:rPr>
          <w:rFonts w:ascii="Times New Roman" w:hAnsi="Times New Roman" w:cs="Times New Roman"/>
          <w:sz w:val="24"/>
          <w:szCs w:val="24"/>
        </w:rPr>
        <w:t xml:space="preserve"> газ, </w:t>
      </w:r>
      <w:r w:rsidR="0065559B" w:rsidRPr="002E060A">
        <w:rPr>
          <w:rFonts w:ascii="Times New Roman" w:hAnsi="Times New Roman" w:cs="Times New Roman"/>
          <w:sz w:val="24"/>
          <w:szCs w:val="24"/>
        </w:rPr>
        <w:t xml:space="preserve">перерабатывает </w:t>
      </w:r>
      <w:r w:rsidR="00FB636A" w:rsidRPr="002E060A">
        <w:rPr>
          <w:rFonts w:ascii="Times New Roman" w:hAnsi="Times New Roman" w:cs="Times New Roman"/>
          <w:sz w:val="24"/>
          <w:szCs w:val="24"/>
        </w:rPr>
        <w:t>его</w:t>
      </w:r>
      <w:r w:rsidR="0065559B" w:rsidRPr="002E060A">
        <w:rPr>
          <w:rFonts w:ascii="Times New Roman" w:hAnsi="Times New Roman" w:cs="Times New Roman"/>
          <w:sz w:val="24"/>
          <w:szCs w:val="24"/>
        </w:rPr>
        <w:t xml:space="preserve"> в тепло для</w:t>
      </w:r>
      <w:r w:rsidR="001214B7" w:rsidRPr="002E060A">
        <w:rPr>
          <w:rFonts w:ascii="Times New Roman" w:hAnsi="Times New Roman" w:cs="Times New Roman"/>
          <w:sz w:val="24"/>
          <w:szCs w:val="24"/>
        </w:rPr>
        <w:t>оказанию</w:t>
      </w:r>
      <w:r w:rsidR="0065559B" w:rsidRPr="002E060A">
        <w:rPr>
          <w:rFonts w:ascii="Times New Roman" w:hAnsi="Times New Roman" w:cs="Times New Roman"/>
          <w:sz w:val="24"/>
          <w:szCs w:val="24"/>
        </w:rPr>
        <w:t xml:space="preserve"> населению</w:t>
      </w:r>
      <w:r w:rsidR="001214B7" w:rsidRPr="002E060A">
        <w:rPr>
          <w:rFonts w:ascii="Times New Roman" w:hAnsi="Times New Roman" w:cs="Times New Roman"/>
          <w:sz w:val="24"/>
          <w:szCs w:val="24"/>
        </w:rPr>
        <w:t xml:space="preserve"> услуг по теплоснабжению</w:t>
      </w:r>
      <w:r w:rsidR="0065559B" w:rsidRPr="002E060A">
        <w:rPr>
          <w:rFonts w:ascii="Times New Roman" w:hAnsi="Times New Roman" w:cs="Times New Roman"/>
          <w:sz w:val="24"/>
          <w:szCs w:val="24"/>
        </w:rPr>
        <w:t>. Конечный потребитель, получая ресурс (тепло)</w:t>
      </w:r>
      <w:r w:rsidR="00663149" w:rsidRPr="002E060A">
        <w:rPr>
          <w:rFonts w:ascii="Times New Roman" w:hAnsi="Times New Roman" w:cs="Times New Roman"/>
          <w:sz w:val="24"/>
          <w:szCs w:val="24"/>
        </w:rPr>
        <w:t>,</w:t>
      </w:r>
      <w:r w:rsidR="0065559B" w:rsidRPr="002E060A">
        <w:rPr>
          <w:rFonts w:ascii="Times New Roman" w:hAnsi="Times New Roman" w:cs="Times New Roman"/>
          <w:sz w:val="24"/>
          <w:szCs w:val="24"/>
        </w:rPr>
        <w:t xml:space="preserve"> не оплачивает его. В связи с чем, теплоснабжающая организация не имеет средств на оплату приобретаемого газа. Поставщик газа в соответствии с законодательством в случае не оплатыили неполной оплаты </w:t>
      </w:r>
      <w:r w:rsidR="001214B7" w:rsidRPr="002E060A">
        <w:rPr>
          <w:rFonts w:ascii="Times New Roman" w:hAnsi="Times New Roman" w:cs="Times New Roman"/>
          <w:sz w:val="24"/>
          <w:szCs w:val="24"/>
        </w:rPr>
        <w:t xml:space="preserve">газа в течение </w:t>
      </w:r>
      <w:r w:rsidR="0065559B" w:rsidRPr="002E060A">
        <w:rPr>
          <w:rFonts w:ascii="Times New Roman" w:hAnsi="Times New Roman" w:cs="Times New Roman"/>
          <w:sz w:val="24"/>
          <w:szCs w:val="24"/>
        </w:rPr>
        <w:t>двух или более периодов  имеет право приостановить  или прекратить поставку газа абоненту. П</w:t>
      </w:r>
      <w:r w:rsidR="00FB636A" w:rsidRPr="002E060A">
        <w:rPr>
          <w:rFonts w:ascii="Times New Roman" w:hAnsi="Times New Roman" w:cs="Times New Roman"/>
          <w:sz w:val="24"/>
          <w:szCs w:val="24"/>
        </w:rPr>
        <w:t xml:space="preserve">ри такой ситуации </w:t>
      </w:r>
      <w:r w:rsidR="0065559B" w:rsidRPr="002E060A">
        <w:rPr>
          <w:rFonts w:ascii="Times New Roman" w:hAnsi="Times New Roman" w:cs="Times New Roman"/>
          <w:sz w:val="24"/>
          <w:szCs w:val="24"/>
        </w:rPr>
        <w:t xml:space="preserve">АО «Газпром межрегионгаз Нижний Новгород» направляет два уведомления </w:t>
      </w:r>
      <w:r w:rsidR="00FB636A" w:rsidRPr="002E060A">
        <w:rPr>
          <w:rFonts w:ascii="Times New Roman" w:hAnsi="Times New Roman" w:cs="Times New Roman"/>
          <w:sz w:val="24"/>
          <w:szCs w:val="24"/>
        </w:rPr>
        <w:t>об ограничении или отключении, при этом уточняет информацию о количестве газа, необходимого добросовестным потребителям</w:t>
      </w:r>
      <w:r w:rsidR="00F42EBB" w:rsidRPr="002E060A">
        <w:rPr>
          <w:rFonts w:ascii="Times New Roman" w:hAnsi="Times New Roman" w:cs="Times New Roman"/>
          <w:sz w:val="24"/>
          <w:szCs w:val="24"/>
        </w:rPr>
        <w:t>,</w:t>
      </w:r>
      <w:r w:rsidR="00FB636A" w:rsidRPr="002E060A">
        <w:rPr>
          <w:rFonts w:ascii="Times New Roman" w:hAnsi="Times New Roman" w:cs="Times New Roman"/>
          <w:sz w:val="24"/>
          <w:szCs w:val="24"/>
        </w:rPr>
        <w:t xml:space="preserve"> с целью заключения соглашения на </w:t>
      </w:r>
      <w:r w:rsidR="00273528">
        <w:rPr>
          <w:rFonts w:ascii="Times New Roman" w:hAnsi="Times New Roman" w:cs="Times New Roman"/>
          <w:sz w:val="24"/>
          <w:szCs w:val="24"/>
        </w:rPr>
        <w:t xml:space="preserve">поставку необходимого объема. </w:t>
      </w:r>
      <w:r w:rsidR="00FB636A" w:rsidRPr="002E060A">
        <w:rPr>
          <w:rFonts w:ascii="Times New Roman" w:hAnsi="Times New Roman" w:cs="Times New Roman"/>
          <w:sz w:val="24"/>
          <w:szCs w:val="24"/>
        </w:rPr>
        <w:t xml:space="preserve">В таком случает абонент либо не отвечает на запрос, либо требует 100% объема поставки газа. В случае полного отключения такого абонента </w:t>
      </w:r>
      <w:r w:rsidR="00C13877" w:rsidRPr="002E060A">
        <w:rPr>
          <w:rFonts w:ascii="Times New Roman" w:hAnsi="Times New Roman" w:cs="Times New Roman"/>
          <w:sz w:val="24"/>
          <w:szCs w:val="24"/>
        </w:rPr>
        <w:t>антимонопольный орган</w:t>
      </w:r>
      <w:r w:rsidR="00FB636A" w:rsidRPr="002E060A">
        <w:rPr>
          <w:rFonts w:ascii="Times New Roman" w:hAnsi="Times New Roman" w:cs="Times New Roman"/>
          <w:sz w:val="24"/>
          <w:szCs w:val="24"/>
        </w:rPr>
        <w:t xml:space="preserve"> имеет возможность </w:t>
      </w:r>
      <w:r w:rsidR="001214B7" w:rsidRPr="002E060A">
        <w:rPr>
          <w:rFonts w:ascii="Times New Roman" w:hAnsi="Times New Roman" w:cs="Times New Roman"/>
          <w:sz w:val="24"/>
          <w:szCs w:val="24"/>
        </w:rPr>
        <w:t>привлечения</w:t>
      </w:r>
      <w:r w:rsidR="00FB636A" w:rsidRPr="002E060A">
        <w:rPr>
          <w:rFonts w:ascii="Times New Roman" w:hAnsi="Times New Roman" w:cs="Times New Roman"/>
          <w:sz w:val="24"/>
          <w:szCs w:val="24"/>
        </w:rPr>
        <w:t xml:space="preserve"> АО</w:t>
      </w:r>
      <w:r w:rsidR="001214B7" w:rsidRPr="002E060A">
        <w:rPr>
          <w:rFonts w:ascii="Times New Roman" w:hAnsi="Times New Roman" w:cs="Times New Roman"/>
          <w:sz w:val="24"/>
          <w:szCs w:val="24"/>
        </w:rPr>
        <w:t> </w:t>
      </w:r>
      <w:r w:rsidR="00FB636A" w:rsidRPr="002E060A">
        <w:rPr>
          <w:rFonts w:ascii="Times New Roman" w:hAnsi="Times New Roman" w:cs="Times New Roman"/>
          <w:sz w:val="24"/>
          <w:szCs w:val="24"/>
        </w:rPr>
        <w:t>«Газпром межрегионгаз Нижний Новгород»</w:t>
      </w:r>
      <w:r w:rsidR="001214B7" w:rsidRPr="002E060A">
        <w:rPr>
          <w:rFonts w:ascii="Times New Roman" w:hAnsi="Times New Roman" w:cs="Times New Roman"/>
          <w:sz w:val="24"/>
          <w:szCs w:val="24"/>
        </w:rPr>
        <w:t xml:space="preserve"> к административной ответственности</w:t>
      </w:r>
      <w:r w:rsidR="00FB636A" w:rsidRPr="002E060A">
        <w:rPr>
          <w:rFonts w:ascii="Times New Roman" w:hAnsi="Times New Roman" w:cs="Times New Roman"/>
          <w:sz w:val="24"/>
          <w:szCs w:val="24"/>
        </w:rPr>
        <w:t>.</w:t>
      </w:r>
    </w:p>
    <w:p w:rsidR="00730C75" w:rsidRPr="002E060A" w:rsidRDefault="00730C75"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Климов А.М.</w:t>
      </w:r>
      <w:r w:rsidRPr="002E060A">
        <w:rPr>
          <w:rFonts w:ascii="Times New Roman" w:hAnsi="Times New Roman" w:cs="Times New Roman"/>
          <w:sz w:val="24"/>
          <w:szCs w:val="24"/>
        </w:rPr>
        <w:t xml:space="preserve"> отметил, что в настоящее время большинство пот</w:t>
      </w:r>
      <w:r w:rsidR="00F42EBB" w:rsidRPr="002E060A">
        <w:rPr>
          <w:rFonts w:ascii="Times New Roman" w:hAnsi="Times New Roman" w:cs="Times New Roman"/>
          <w:sz w:val="24"/>
          <w:szCs w:val="24"/>
        </w:rPr>
        <w:t xml:space="preserve">ребителей при наличии </w:t>
      </w:r>
      <w:r w:rsidR="00F0357C" w:rsidRPr="002E060A">
        <w:rPr>
          <w:rFonts w:ascii="Times New Roman" w:hAnsi="Times New Roman" w:cs="Times New Roman"/>
          <w:sz w:val="24"/>
          <w:szCs w:val="24"/>
        </w:rPr>
        <w:t>задолженности за электрическую энергию</w:t>
      </w:r>
      <w:r w:rsidRPr="002E060A">
        <w:rPr>
          <w:rFonts w:ascii="Times New Roman" w:hAnsi="Times New Roman" w:cs="Times New Roman"/>
          <w:sz w:val="24"/>
          <w:szCs w:val="24"/>
        </w:rPr>
        <w:t xml:space="preserve"> не осуществляют её оплату, а обращаются в а</w:t>
      </w:r>
      <w:r w:rsidR="00C13877" w:rsidRPr="002E060A">
        <w:rPr>
          <w:rFonts w:ascii="Times New Roman" w:hAnsi="Times New Roman" w:cs="Times New Roman"/>
          <w:sz w:val="24"/>
          <w:szCs w:val="24"/>
        </w:rPr>
        <w:t>нтимонопольный орган с заявлением с целью обнаружения нарушени</w:t>
      </w:r>
      <w:r w:rsidR="009877AD" w:rsidRPr="002E060A">
        <w:rPr>
          <w:rFonts w:ascii="Times New Roman" w:hAnsi="Times New Roman" w:cs="Times New Roman"/>
          <w:sz w:val="24"/>
          <w:szCs w:val="24"/>
        </w:rPr>
        <w:t>я</w:t>
      </w:r>
      <w:r w:rsidR="00C13877" w:rsidRPr="002E060A">
        <w:rPr>
          <w:rFonts w:ascii="Times New Roman" w:hAnsi="Times New Roman" w:cs="Times New Roman"/>
          <w:sz w:val="24"/>
          <w:szCs w:val="24"/>
        </w:rPr>
        <w:t xml:space="preserve"> процедур</w:t>
      </w:r>
      <w:r w:rsidR="009877AD" w:rsidRPr="002E060A">
        <w:rPr>
          <w:rFonts w:ascii="Times New Roman" w:hAnsi="Times New Roman" w:cs="Times New Roman"/>
          <w:sz w:val="24"/>
          <w:szCs w:val="24"/>
        </w:rPr>
        <w:t>ы</w:t>
      </w:r>
      <w:r w:rsidR="00A67A69" w:rsidRPr="002E060A">
        <w:rPr>
          <w:rFonts w:ascii="Times New Roman" w:hAnsi="Times New Roman" w:cs="Times New Roman"/>
          <w:sz w:val="24"/>
          <w:szCs w:val="24"/>
        </w:rPr>
        <w:t xml:space="preserve">ограничения режима потребления </w:t>
      </w:r>
      <w:r w:rsidR="00C13877" w:rsidRPr="002E060A">
        <w:rPr>
          <w:rFonts w:ascii="Times New Roman" w:hAnsi="Times New Roman" w:cs="Times New Roman"/>
          <w:sz w:val="24"/>
          <w:szCs w:val="24"/>
        </w:rPr>
        <w:t>электрической энергии. Таким образом</w:t>
      </w:r>
      <w:r w:rsidR="009877AD" w:rsidRPr="002E060A">
        <w:rPr>
          <w:rFonts w:ascii="Times New Roman" w:hAnsi="Times New Roman" w:cs="Times New Roman"/>
          <w:sz w:val="24"/>
          <w:szCs w:val="24"/>
        </w:rPr>
        <w:t>,ПАО</w:t>
      </w:r>
      <w:r w:rsidR="001214B7" w:rsidRPr="002E060A">
        <w:rPr>
          <w:rFonts w:ascii="Times New Roman" w:hAnsi="Times New Roman" w:cs="Times New Roman"/>
          <w:sz w:val="24"/>
          <w:szCs w:val="24"/>
        </w:rPr>
        <w:t> </w:t>
      </w:r>
      <w:r w:rsidR="009877AD" w:rsidRPr="002E060A">
        <w:rPr>
          <w:rFonts w:ascii="Times New Roman" w:hAnsi="Times New Roman" w:cs="Times New Roman"/>
          <w:sz w:val="24"/>
          <w:szCs w:val="24"/>
        </w:rPr>
        <w:t>«ТНС энерго Нижний Новгород» сталкивается с аналогичным вопросом, как и поставщик газа.</w:t>
      </w:r>
    </w:p>
    <w:p w:rsidR="00A67A69" w:rsidRPr="002E060A" w:rsidRDefault="00FB636A"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Теодорович М.Л.</w:t>
      </w:r>
      <w:r w:rsidRPr="002E060A">
        <w:rPr>
          <w:rFonts w:ascii="Times New Roman" w:hAnsi="Times New Roman" w:cs="Times New Roman"/>
          <w:sz w:val="24"/>
          <w:szCs w:val="24"/>
        </w:rPr>
        <w:t>предложил</w:t>
      </w:r>
      <w:r w:rsidR="004A79A5" w:rsidRPr="002E060A">
        <w:rPr>
          <w:rFonts w:ascii="Times New Roman" w:hAnsi="Times New Roman" w:cs="Times New Roman"/>
          <w:sz w:val="24"/>
          <w:szCs w:val="24"/>
        </w:rPr>
        <w:t xml:space="preserve"> рекомендовать</w:t>
      </w:r>
      <w:r w:rsidRPr="002E060A">
        <w:rPr>
          <w:rFonts w:ascii="Times New Roman" w:hAnsi="Times New Roman" w:cs="Times New Roman"/>
          <w:sz w:val="24"/>
          <w:szCs w:val="24"/>
        </w:rPr>
        <w:t xml:space="preserve"> АО «Газпром межрегионгаз Нижний Новгород»</w:t>
      </w:r>
      <w:r w:rsidR="001214B7" w:rsidRPr="002E060A">
        <w:rPr>
          <w:rFonts w:ascii="Times New Roman" w:hAnsi="Times New Roman" w:cs="Times New Roman"/>
          <w:sz w:val="24"/>
          <w:szCs w:val="24"/>
        </w:rPr>
        <w:t>,</w:t>
      </w:r>
      <w:r w:rsidRPr="002E060A">
        <w:rPr>
          <w:rFonts w:ascii="Times New Roman" w:hAnsi="Times New Roman" w:cs="Times New Roman"/>
          <w:sz w:val="24"/>
          <w:szCs w:val="24"/>
        </w:rPr>
        <w:t xml:space="preserve"> учитывая судебную практику, разработать механизм </w:t>
      </w:r>
      <w:r w:rsidR="00730C75" w:rsidRPr="002E060A">
        <w:rPr>
          <w:rFonts w:ascii="Times New Roman" w:hAnsi="Times New Roman" w:cs="Times New Roman"/>
          <w:sz w:val="24"/>
          <w:szCs w:val="24"/>
        </w:rPr>
        <w:t>взаимодействия ресурсоснабжающей организации с организациями-потребителями при неоплате использованных ими т</w:t>
      </w:r>
      <w:r w:rsidR="001214B7" w:rsidRPr="002E060A">
        <w:rPr>
          <w:rFonts w:ascii="Times New Roman" w:hAnsi="Times New Roman" w:cs="Times New Roman"/>
          <w:sz w:val="24"/>
          <w:szCs w:val="24"/>
        </w:rPr>
        <w:t xml:space="preserve">опливно-энергетических ресурсов, и в целях </w:t>
      </w:r>
      <w:r w:rsidR="00A67A69" w:rsidRPr="002E060A">
        <w:rPr>
          <w:rFonts w:ascii="Times New Roman" w:hAnsi="Times New Roman" w:cs="Times New Roman"/>
          <w:sz w:val="24"/>
          <w:szCs w:val="24"/>
        </w:rPr>
        <w:t>избежания</w:t>
      </w:r>
      <w:r w:rsidR="00E72572" w:rsidRPr="002E060A">
        <w:rPr>
          <w:rFonts w:ascii="Times New Roman" w:hAnsi="Times New Roman" w:cs="Times New Roman"/>
          <w:sz w:val="24"/>
          <w:szCs w:val="24"/>
        </w:rPr>
        <w:t xml:space="preserve">нарушений, предусмотренных Кодексом Российской Федерации об административных правонарушениях, и ущемления интересов потребителей, </w:t>
      </w:r>
      <w:r w:rsidR="001214B7" w:rsidRPr="002E060A">
        <w:rPr>
          <w:rFonts w:ascii="Times New Roman" w:hAnsi="Times New Roman" w:cs="Times New Roman"/>
          <w:sz w:val="24"/>
          <w:szCs w:val="24"/>
        </w:rPr>
        <w:t xml:space="preserve"> соблюдать процедуру </w:t>
      </w:r>
      <w:r w:rsidR="00C96ED9" w:rsidRPr="002E060A">
        <w:rPr>
          <w:rFonts w:ascii="Times New Roman" w:hAnsi="Times New Roman" w:cs="Times New Roman"/>
          <w:sz w:val="24"/>
          <w:szCs w:val="24"/>
        </w:rPr>
        <w:t>ограничения</w:t>
      </w:r>
      <w:r w:rsidR="001214B7" w:rsidRPr="002E060A">
        <w:rPr>
          <w:rFonts w:ascii="Times New Roman" w:hAnsi="Times New Roman" w:cs="Times New Roman"/>
          <w:sz w:val="24"/>
          <w:szCs w:val="24"/>
        </w:rPr>
        <w:t xml:space="preserve"> (прекращения) поставки газа, принима</w:t>
      </w:r>
      <w:r w:rsidR="00C96ED9" w:rsidRPr="002E060A">
        <w:rPr>
          <w:rFonts w:ascii="Times New Roman" w:hAnsi="Times New Roman" w:cs="Times New Roman"/>
          <w:sz w:val="24"/>
          <w:szCs w:val="24"/>
        </w:rPr>
        <w:t>я</w:t>
      </w:r>
      <w:r w:rsidR="001214B7" w:rsidRPr="002E060A">
        <w:rPr>
          <w:rFonts w:ascii="Times New Roman" w:hAnsi="Times New Roman" w:cs="Times New Roman"/>
          <w:sz w:val="24"/>
          <w:szCs w:val="24"/>
        </w:rPr>
        <w:t xml:space="preserve"> все возможные меры по выявлению сведений об объемах </w:t>
      </w:r>
      <w:r w:rsidR="00C96ED9" w:rsidRPr="002E060A">
        <w:rPr>
          <w:rFonts w:ascii="Times New Roman" w:hAnsi="Times New Roman" w:cs="Times New Roman"/>
          <w:sz w:val="24"/>
          <w:szCs w:val="24"/>
        </w:rPr>
        <w:t>газа, необходимых для оказания коммунальных услуг добросовестным абонентам.</w:t>
      </w:r>
    </w:p>
    <w:p w:rsidR="00FB636A" w:rsidRPr="002E060A" w:rsidRDefault="000D28F6"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Предоставил слово представителями АО «Газпром межрегионгаз Нижний Новгород»  для изложения проблем, возникших при приостановлении поставки газа в связи с отсутствуем у потребителя  договора на техническое обслуживание и ремонта внутридомового (внутриквартирного) газового оборудования.</w:t>
      </w:r>
    </w:p>
    <w:p w:rsidR="00273528" w:rsidRDefault="00273528" w:rsidP="00273528">
      <w:pPr>
        <w:spacing w:after="0"/>
        <w:ind w:firstLine="567"/>
        <w:rPr>
          <w:rFonts w:ascii="Times New Roman" w:hAnsi="Times New Roman" w:cs="Times New Roman"/>
          <w:sz w:val="24"/>
          <w:szCs w:val="24"/>
          <w:u w:val="single"/>
        </w:rPr>
      </w:pPr>
    </w:p>
    <w:p w:rsidR="0025506C" w:rsidRPr="00273528" w:rsidRDefault="0025506C" w:rsidP="00273528">
      <w:pPr>
        <w:spacing w:after="0"/>
        <w:ind w:firstLine="567"/>
        <w:rPr>
          <w:rFonts w:ascii="Times New Roman" w:hAnsi="Times New Roman" w:cs="Times New Roman"/>
          <w:sz w:val="24"/>
          <w:szCs w:val="24"/>
          <w:u w:val="single"/>
        </w:rPr>
      </w:pPr>
      <w:r w:rsidRPr="00273528">
        <w:rPr>
          <w:rFonts w:ascii="Times New Roman" w:hAnsi="Times New Roman" w:cs="Times New Roman"/>
          <w:sz w:val="24"/>
          <w:szCs w:val="24"/>
          <w:u w:val="single"/>
        </w:rPr>
        <w:t xml:space="preserve">Слушали (по </w:t>
      </w:r>
      <w:r w:rsidR="00592068" w:rsidRPr="00273528">
        <w:rPr>
          <w:rFonts w:ascii="Times New Roman" w:hAnsi="Times New Roman" w:cs="Times New Roman"/>
          <w:sz w:val="24"/>
          <w:szCs w:val="24"/>
          <w:u w:val="single"/>
        </w:rPr>
        <w:t>в</w:t>
      </w:r>
      <w:r w:rsidRPr="00273528">
        <w:rPr>
          <w:rFonts w:ascii="Times New Roman" w:hAnsi="Times New Roman" w:cs="Times New Roman"/>
          <w:sz w:val="24"/>
          <w:szCs w:val="24"/>
          <w:u w:val="single"/>
        </w:rPr>
        <w:t>торому вопросу):</w:t>
      </w:r>
    </w:p>
    <w:p w:rsidR="00592068" w:rsidRPr="002E060A" w:rsidRDefault="00592068"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Полищук С.В.</w:t>
      </w:r>
      <w:r w:rsidRPr="002E060A">
        <w:rPr>
          <w:rFonts w:ascii="Times New Roman" w:hAnsi="Times New Roman" w:cs="Times New Roman"/>
          <w:sz w:val="24"/>
          <w:szCs w:val="24"/>
        </w:rPr>
        <w:t xml:space="preserve"> доложил, что </w:t>
      </w:r>
      <w:r w:rsidR="007417A4" w:rsidRPr="002E060A">
        <w:rPr>
          <w:rFonts w:ascii="Times New Roman" w:hAnsi="Times New Roman" w:cs="Times New Roman"/>
          <w:sz w:val="24"/>
          <w:szCs w:val="24"/>
        </w:rPr>
        <w:t>в соответствии с законодательством при отсутствии договора</w:t>
      </w:r>
      <w:r w:rsidR="00663149" w:rsidRPr="002E060A">
        <w:rPr>
          <w:rFonts w:ascii="Times New Roman" w:hAnsi="Times New Roman" w:cs="Times New Roman"/>
          <w:sz w:val="24"/>
          <w:szCs w:val="24"/>
        </w:rPr>
        <w:t xml:space="preserve"> на технологическое обслуживание</w:t>
      </w:r>
      <w:r w:rsidR="007417A4" w:rsidRPr="002E060A">
        <w:rPr>
          <w:rFonts w:ascii="Times New Roman" w:hAnsi="Times New Roman" w:cs="Times New Roman"/>
          <w:sz w:val="24"/>
          <w:szCs w:val="24"/>
        </w:rPr>
        <w:t xml:space="preserve"> внутридомового (внутриквартирного) газового оборудования поставщик газа имеет право прекратить подачу газа абоненту. </w:t>
      </w:r>
      <w:r w:rsidR="00F42EBB" w:rsidRPr="002E060A">
        <w:rPr>
          <w:rFonts w:ascii="Times New Roman" w:hAnsi="Times New Roman" w:cs="Times New Roman"/>
          <w:sz w:val="24"/>
          <w:szCs w:val="24"/>
        </w:rPr>
        <w:t>Н</w:t>
      </w:r>
      <w:r w:rsidR="003B5F6A" w:rsidRPr="002E060A">
        <w:rPr>
          <w:rFonts w:ascii="Times New Roman" w:hAnsi="Times New Roman" w:cs="Times New Roman"/>
          <w:sz w:val="24"/>
          <w:szCs w:val="24"/>
        </w:rPr>
        <w:t>а практике возникаю</w:t>
      </w:r>
      <w:r w:rsidR="00663149" w:rsidRPr="002E060A">
        <w:rPr>
          <w:rFonts w:ascii="Times New Roman" w:hAnsi="Times New Roman" w:cs="Times New Roman"/>
          <w:sz w:val="24"/>
          <w:szCs w:val="24"/>
        </w:rPr>
        <w:t>т случаи, когда</w:t>
      </w:r>
      <w:r w:rsidR="003B5F6A" w:rsidRPr="002E060A">
        <w:rPr>
          <w:rFonts w:ascii="Times New Roman" w:hAnsi="Times New Roman" w:cs="Times New Roman"/>
          <w:sz w:val="24"/>
          <w:szCs w:val="24"/>
        </w:rPr>
        <w:t xml:space="preserve"> фактически заявителем заключен договор</w:t>
      </w:r>
      <w:r w:rsidR="00663149" w:rsidRPr="002E060A">
        <w:rPr>
          <w:rFonts w:ascii="Times New Roman" w:hAnsi="Times New Roman" w:cs="Times New Roman"/>
          <w:sz w:val="24"/>
          <w:szCs w:val="24"/>
        </w:rPr>
        <w:t xml:space="preserve"> на технологическое обслуживание</w:t>
      </w:r>
      <w:r w:rsidR="003B5F6A" w:rsidRPr="002E060A">
        <w:rPr>
          <w:rFonts w:ascii="Times New Roman" w:hAnsi="Times New Roman" w:cs="Times New Roman"/>
          <w:sz w:val="24"/>
          <w:szCs w:val="24"/>
        </w:rPr>
        <w:t xml:space="preserve"> </w:t>
      </w:r>
      <w:r w:rsidR="003B5F6A" w:rsidRPr="002E060A">
        <w:rPr>
          <w:rFonts w:ascii="Times New Roman" w:hAnsi="Times New Roman" w:cs="Times New Roman"/>
          <w:sz w:val="24"/>
          <w:szCs w:val="24"/>
        </w:rPr>
        <w:lastRenderedPageBreak/>
        <w:t>внутридомового (внутриквартирного) газового оборудования, однако</w:t>
      </w:r>
      <w:r w:rsidR="00663149" w:rsidRPr="002E060A">
        <w:rPr>
          <w:rFonts w:ascii="Times New Roman" w:hAnsi="Times New Roman" w:cs="Times New Roman"/>
          <w:sz w:val="24"/>
          <w:szCs w:val="24"/>
        </w:rPr>
        <w:t>,</w:t>
      </w:r>
      <w:r w:rsidR="003B5F6A" w:rsidRPr="002E060A">
        <w:rPr>
          <w:rFonts w:ascii="Times New Roman" w:hAnsi="Times New Roman" w:cs="Times New Roman"/>
          <w:sz w:val="24"/>
          <w:szCs w:val="24"/>
        </w:rPr>
        <w:t xml:space="preserve"> не обладая такой информацией</w:t>
      </w:r>
      <w:r w:rsidR="00663149" w:rsidRPr="002E060A">
        <w:rPr>
          <w:rFonts w:ascii="Times New Roman" w:hAnsi="Times New Roman" w:cs="Times New Roman"/>
          <w:sz w:val="24"/>
          <w:szCs w:val="24"/>
        </w:rPr>
        <w:t>,</w:t>
      </w:r>
      <w:r w:rsidR="003B5F6A" w:rsidRPr="002E060A">
        <w:rPr>
          <w:rFonts w:ascii="Times New Roman" w:hAnsi="Times New Roman" w:cs="Times New Roman"/>
          <w:sz w:val="24"/>
          <w:szCs w:val="24"/>
        </w:rPr>
        <w:t xml:space="preserve"> АО «Газпром межрегионгаз Нижний Новгород» производит </w:t>
      </w:r>
      <w:r w:rsidR="002C1806" w:rsidRPr="002E060A">
        <w:rPr>
          <w:rFonts w:ascii="Times New Roman" w:hAnsi="Times New Roman" w:cs="Times New Roman"/>
          <w:sz w:val="24"/>
          <w:szCs w:val="24"/>
        </w:rPr>
        <w:t>приостановлени</w:t>
      </w:r>
      <w:r w:rsidR="003B5F6A" w:rsidRPr="002E060A">
        <w:rPr>
          <w:rFonts w:ascii="Times New Roman" w:hAnsi="Times New Roman" w:cs="Times New Roman"/>
          <w:sz w:val="24"/>
          <w:szCs w:val="24"/>
        </w:rPr>
        <w:t>е</w:t>
      </w:r>
      <w:r w:rsidR="002C1806" w:rsidRPr="002E060A">
        <w:rPr>
          <w:rFonts w:ascii="Times New Roman" w:hAnsi="Times New Roman" w:cs="Times New Roman"/>
          <w:sz w:val="24"/>
          <w:szCs w:val="24"/>
        </w:rPr>
        <w:t xml:space="preserve">ресурсоснабжающей организацией </w:t>
      </w:r>
      <w:r w:rsidR="003B5F6A" w:rsidRPr="002E060A">
        <w:rPr>
          <w:rFonts w:ascii="Times New Roman" w:hAnsi="Times New Roman" w:cs="Times New Roman"/>
          <w:sz w:val="24"/>
          <w:szCs w:val="24"/>
        </w:rPr>
        <w:t>подачи газа абоненту. В связи с чем, по итогам рассмотрения жалобы заявителя, регулирующим органом к поставщику</w:t>
      </w:r>
      <w:r w:rsidR="002A65F3" w:rsidRPr="002E060A">
        <w:rPr>
          <w:rFonts w:ascii="Times New Roman" w:hAnsi="Times New Roman" w:cs="Times New Roman"/>
          <w:sz w:val="24"/>
          <w:szCs w:val="24"/>
        </w:rPr>
        <w:t xml:space="preserve"> газа</w:t>
      </w:r>
      <w:r w:rsidR="003B5F6A" w:rsidRPr="002E060A">
        <w:rPr>
          <w:rFonts w:ascii="Times New Roman" w:hAnsi="Times New Roman" w:cs="Times New Roman"/>
          <w:sz w:val="24"/>
          <w:szCs w:val="24"/>
        </w:rPr>
        <w:t xml:space="preserve"> применяются штрафные санкции.</w:t>
      </w:r>
    </w:p>
    <w:p w:rsidR="003B5F6A" w:rsidRPr="002E060A" w:rsidRDefault="003B5F6A" w:rsidP="00273528">
      <w:pPr>
        <w:spacing w:after="0"/>
        <w:ind w:firstLine="567"/>
        <w:rPr>
          <w:rFonts w:ascii="Times New Roman" w:hAnsi="Times New Roman" w:cs="Times New Roman"/>
          <w:sz w:val="24"/>
          <w:szCs w:val="24"/>
        </w:rPr>
      </w:pPr>
      <w:r w:rsidRPr="00273528">
        <w:rPr>
          <w:rFonts w:ascii="Times New Roman" w:hAnsi="Times New Roman" w:cs="Times New Roman"/>
          <w:b/>
          <w:sz w:val="24"/>
          <w:szCs w:val="24"/>
        </w:rPr>
        <w:t>Кошелева И.А.</w:t>
      </w:r>
      <w:r w:rsidRPr="002E060A">
        <w:rPr>
          <w:rFonts w:ascii="Times New Roman" w:hAnsi="Times New Roman" w:cs="Times New Roman"/>
          <w:sz w:val="24"/>
          <w:szCs w:val="24"/>
        </w:rPr>
        <w:t xml:space="preserve"> отметила, что АО «Газпром межрегионгаз Нижний Новгород» </w:t>
      </w:r>
      <w:r w:rsidR="002A65F3" w:rsidRPr="002E060A">
        <w:rPr>
          <w:rFonts w:ascii="Times New Roman" w:hAnsi="Times New Roman" w:cs="Times New Roman"/>
          <w:sz w:val="24"/>
          <w:szCs w:val="24"/>
        </w:rPr>
        <w:t xml:space="preserve">имеет право прекратить поставку газа в случае отсутствия у заявителя </w:t>
      </w:r>
      <w:r w:rsidRPr="002E060A">
        <w:rPr>
          <w:rFonts w:ascii="Times New Roman" w:hAnsi="Times New Roman" w:cs="Times New Roman"/>
          <w:sz w:val="24"/>
          <w:szCs w:val="24"/>
        </w:rPr>
        <w:t>договора</w:t>
      </w:r>
      <w:r w:rsidR="00663149" w:rsidRPr="002E060A">
        <w:rPr>
          <w:rFonts w:ascii="Times New Roman" w:hAnsi="Times New Roman" w:cs="Times New Roman"/>
          <w:sz w:val="24"/>
          <w:szCs w:val="24"/>
        </w:rPr>
        <w:t xml:space="preserve"> на технологическое обслуживание</w:t>
      </w:r>
      <w:r w:rsidRPr="002E060A">
        <w:rPr>
          <w:rFonts w:ascii="Times New Roman" w:hAnsi="Times New Roman" w:cs="Times New Roman"/>
          <w:sz w:val="24"/>
          <w:szCs w:val="24"/>
        </w:rPr>
        <w:t xml:space="preserve"> внутридомового (внутриквартирного) газового оборудов</w:t>
      </w:r>
      <w:r w:rsidR="00663149" w:rsidRPr="002E060A">
        <w:rPr>
          <w:rFonts w:ascii="Times New Roman" w:hAnsi="Times New Roman" w:cs="Times New Roman"/>
          <w:sz w:val="24"/>
          <w:szCs w:val="24"/>
        </w:rPr>
        <w:t>ания</w:t>
      </w:r>
      <w:r w:rsidR="002A65F3" w:rsidRPr="002E060A">
        <w:rPr>
          <w:rFonts w:ascii="Times New Roman" w:hAnsi="Times New Roman" w:cs="Times New Roman"/>
          <w:sz w:val="24"/>
          <w:szCs w:val="24"/>
        </w:rPr>
        <w:t>, при соблюдении установленной законодательством процедуры</w:t>
      </w:r>
      <w:r w:rsidR="00663149" w:rsidRPr="002E060A">
        <w:rPr>
          <w:rFonts w:ascii="Times New Roman" w:hAnsi="Times New Roman" w:cs="Times New Roman"/>
          <w:sz w:val="24"/>
          <w:szCs w:val="24"/>
        </w:rPr>
        <w:t>.</w:t>
      </w:r>
      <w:r w:rsidR="002A65F3" w:rsidRPr="002E060A">
        <w:rPr>
          <w:rFonts w:ascii="Times New Roman" w:hAnsi="Times New Roman" w:cs="Times New Roman"/>
          <w:sz w:val="24"/>
          <w:szCs w:val="24"/>
        </w:rPr>
        <w:t xml:space="preserve"> При этом,</w:t>
      </w:r>
      <w:r w:rsidR="000D28F6" w:rsidRPr="002E060A">
        <w:rPr>
          <w:rFonts w:ascii="Times New Roman" w:hAnsi="Times New Roman" w:cs="Times New Roman"/>
          <w:sz w:val="24"/>
          <w:szCs w:val="24"/>
        </w:rPr>
        <w:t xml:space="preserve"> с целью не</w:t>
      </w:r>
      <w:r w:rsidR="002A65F3" w:rsidRPr="002E060A">
        <w:rPr>
          <w:rFonts w:ascii="Times New Roman" w:hAnsi="Times New Roman" w:cs="Times New Roman"/>
          <w:sz w:val="24"/>
          <w:szCs w:val="24"/>
        </w:rPr>
        <w:t xml:space="preserve">допущения ущемления </w:t>
      </w:r>
      <w:r w:rsidR="000D28F6" w:rsidRPr="002E060A">
        <w:rPr>
          <w:rFonts w:ascii="Times New Roman" w:hAnsi="Times New Roman" w:cs="Times New Roman"/>
          <w:sz w:val="24"/>
          <w:szCs w:val="24"/>
        </w:rPr>
        <w:t xml:space="preserve">интересов </w:t>
      </w:r>
      <w:r w:rsidR="002A65F3" w:rsidRPr="002E060A">
        <w:rPr>
          <w:rFonts w:ascii="Times New Roman" w:hAnsi="Times New Roman" w:cs="Times New Roman"/>
          <w:sz w:val="24"/>
          <w:szCs w:val="24"/>
        </w:rPr>
        <w:t>потребителей АО «</w:t>
      </w:r>
      <w:r w:rsidR="000F40F6" w:rsidRPr="002E060A">
        <w:rPr>
          <w:rFonts w:ascii="Times New Roman" w:hAnsi="Times New Roman" w:cs="Times New Roman"/>
          <w:sz w:val="24"/>
          <w:szCs w:val="24"/>
        </w:rPr>
        <w:t>Газпром межрегионгаз Нижний Новгород»</w:t>
      </w:r>
      <w:r w:rsidR="002A65F3" w:rsidRPr="002E060A">
        <w:rPr>
          <w:rFonts w:ascii="Times New Roman" w:hAnsi="Times New Roman" w:cs="Times New Roman"/>
          <w:sz w:val="24"/>
          <w:szCs w:val="24"/>
        </w:rPr>
        <w:t xml:space="preserve"> обязано </w:t>
      </w:r>
      <w:r w:rsidR="000F40F6" w:rsidRPr="002E060A">
        <w:rPr>
          <w:rFonts w:ascii="Times New Roman" w:hAnsi="Times New Roman" w:cs="Times New Roman"/>
          <w:sz w:val="24"/>
          <w:szCs w:val="24"/>
        </w:rPr>
        <w:t>у</w:t>
      </w:r>
      <w:r w:rsidR="002A65F3" w:rsidRPr="002E060A">
        <w:rPr>
          <w:rFonts w:ascii="Times New Roman" w:hAnsi="Times New Roman" w:cs="Times New Roman"/>
          <w:sz w:val="24"/>
          <w:szCs w:val="24"/>
        </w:rPr>
        <w:t xml:space="preserve">бедиться в </w:t>
      </w:r>
      <w:r w:rsidR="000F40F6" w:rsidRPr="002E060A">
        <w:rPr>
          <w:rFonts w:ascii="Times New Roman" w:hAnsi="Times New Roman" w:cs="Times New Roman"/>
          <w:sz w:val="24"/>
          <w:szCs w:val="24"/>
        </w:rPr>
        <w:t>отсутствии</w:t>
      </w:r>
      <w:r w:rsidR="00A67A69" w:rsidRPr="002E060A">
        <w:rPr>
          <w:rFonts w:ascii="Times New Roman" w:hAnsi="Times New Roman" w:cs="Times New Roman"/>
          <w:sz w:val="24"/>
          <w:szCs w:val="24"/>
        </w:rPr>
        <w:t xml:space="preserve"> такого договора.</w:t>
      </w:r>
    </w:p>
    <w:p w:rsidR="001F6F19" w:rsidRPr="002E060A" w:rsidRDefault="001F6F19" w:rsidP="00273528">
      <w:pPr>
        <w:spacing w:after="0"/>
        <w:ind w:firstLine="567"/>
        <w:rPr>
          <w:rFonts w:ascii="Times New Roman" w:hAnsi="Times New Roman" w:cs="Times New Roman"/>
          <w:sz w:val="24"/>
          <w:szCs w:val="24"/>
        </w:rPr>
      </w:pPr>
    </w:p>
    <w:p w:rsidR="00B05F81" w:rsidRPr="00273528" w:rsidRDefault="007A2A22" w:rsidP="00273528">
      <w:pPr>
        <w:spacing w:after="0"/>
        <w:ind w:firstLine="567"/>
        <w:rPr>
          <w:rFonts w:ascii="Times New Roman" w:hAnsi="Times New Roman" w:cs="Times New Roman"/>
          <w:b/>
          <w:sz w:val="24"/>
          <w:szCs w:val="24"/>
        </w:rPr>
      </w:pPr>
      <w:r w:rsidRPr="00273528">
        <w:rPr>
          <w:rFonts w:ascii="Times New Roman" w:hAnsi="Times New Roman" w:cs="Times New Roman"/>
          <w:b/>
          <w:sz w:val="24"/>
          <w:szCs w:val="24"/>
        </w:rPr>
        <w:t>Решили:</w:t>
      </w:r>
    </w:p>
    <w:p w:rsidR="004A79A5" w:rsidRPr="002E060A" w:rsidRDefault="004A79A5"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рекомендовать ПАО «Газпром газораспределение Нижний Новгород» определить требования к объему информации, необходимой для представления альтернативным газораспределительным организациям  с целью определения технической возм</w:t>
      </w:r>
      <w:r w:rsidR="00A67A69" w:rsidRPr="002E060A">
        <w:rPr>
          <w:rFonts w:ascii="Times New Roman" w:hAnsi="Times New Roman" w:cs="Times New Roman"/>
          <w:sz w:val="24"/>
          <w:szCs w:val="24"/>
        </w:rPr>
        <w:t>ожности поставки газа заявителю;</w:t>
      </w:r>
    </w:p>
    <w:p w:rsidR="004A79A5" w:rsidRPr="002E060A" w:rsidRDefault="004A79A5"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 рекомендовать ПАО «Газпром газораспределение Нижний Новгород», АО «Газпром межрегионгаз Нижний Новгород» совместно разработать перечень условий и требований, </w:t>
      </w:r>
      <w:r w:rsidR="00663149" w:rsidRPr="002E060A">
        <w:rPr>
          <w:rFonts w:ascii="Times New Roman" w:hAnsi="Times New Roman" w:cs="Times New Roman"/>
          <w:sz w:val="24"/>
          <w:szCs w:val="24"/>
        </w:rPr>
        <w:t xml:space="preserve">в соответствии с </w:t>
      </w:r>
      <w:r w:rsidRPr="002E060A">
        <w:rPr>
          <w:rFonts w:ascii="Times New Roman" w:hAnsi="Times New Roman" w:cs="Times New Roman"/>
          <w:sz w:val="24"/>
          <w:szCs w:val="24"/>
        </w:rPr>
        <w:t>которым</w:t>
      </w:r>
      <w:r w:rsidR="00663149" w:rsidRPr="002E060A">
        <w:rPr>
          <w:rFonts w:ascii="Times New Roman" w:hAnsi="Times New Roman" w:cs="Times New Roman"/>
          <w:sz w:val="24"/>
          <w:szCs w:val="24"/>
        </w:rPr>
        <w:t>и</w:t>
      </w:r>
      <w:r w:rsidRPr="002E060A">
        <w:rPr>
          <w:rFonts w:ascii="Times New Roman" w:hAnsi="Times New Roman" w:cs="Times New Roman"/>
          <w:sz w:val="24"/>
          <w:szCs w:val="24"/>
        </w:rPr>
        <w:t xml:space="preserve"> возможно положительное решение </w:t>
      </w:r>
      <w:r w:rsidR="00F42EBB" w:rsidRPr="002E060A">
        <w:rPr>
          <w:rFonts w:ascii="Times New Roman" w:hAnsi="Times New Roman" w:cs="Times New Roman"/>
          <w:sz w:val="24"/>
          <w:szCs w:val="24"/>
        </w:rPr>
        <w:t>поставщика</w:t>
      </w:r>
      <w:r w:rsidR="00A67A69" w:rsidRPr="002E060A">
        <w:rPr>
          <w:rFonts w:ascii="Times New Roman" w:hAnsi="Times New Roman" w:cs="Times New Roman"/>
          <w:sz w:val="24"/>
          <w:szCs w:val="24"/>
        </w:rPr>
        <w:t xml:space="preserve">газа </w:t>
      </w:r>
      <w:r w:rsidR="00F42EBB" w:rsidRPr="002E060A">
        <w:rPr>
          <w:rFonts w:ascii="Times New Roman" w:hAnsi="Times New Roman" w:cs="Times New Roman"/>
          <w:sz w:val="24"/>
          <w:szCs w:val="24"/>
        </w:rPr>
        <w:t>относительно заключения</w:t>
      </w:r>
      <w:r w:rsidRPr="002E060A">
        <w:rPr>
          <w:rFonts w:ascii="Times New Roman" w:hAnsi="Times New Roman" w:cs="Times New Roman"/>
          <w:sz w:val="24"/>
          <w:szCs w:val="24"/>
        </w:rPr>
        <w:t xml:space="preserve"> договора поставки газа</w:t>
      </w:r>
      <w:r w:rsidR="00A67A69" w:rsidRPr="002E060A">
        <w:rPr>
          <w:rFonts w:ascii="Times New Roman" w:hAnsi="Times New Roman" w:cs="Times New Roman"/>
          <w:sz w:val="24"/>
          <w:szCs w:val="24"/>
        </w:rPr>
        <w:t xml:space="preserve"> с теми заявителями, технические условия которым выданы и исполнены «альтернативными газораспределительными организациями»;</w:t>
      </w:r>
    </w:p>
    <w:p w:rsidR="00A67A69" w:rsidRPr="002E060A" w:rsidRDefault="00A67A69"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рекомендовать Нижегородскому УФАС России </w:t>
      </w:r>
      <w:r w:rsidR="00E72572" w:rsidRPr="002E060A">
        <w:rPr>
          <w:rFonts w:ascii="Times New Roman" w:hAnsi="Times New Roman" w:cs="Times New Roman"/>
          <w:sz w:val="24"/>
          <w:szCs w:val="24"/>
        </w:rPr>
        <w:t>обратиться с запросом в ФАС России</w:t>
      </w:r>
      <w:r w:rsidRPr="002E060A">
        <w:rPr>
          <w:rFonts w:ascii="Times New Roman" w:hAnsi="Times New Roman" w:cs="Times New Roman"/>
          <w:sz w:val="24"/>
          <w:szCs w:val="24"/>
        </w:rPr>
        <w:t xml:space="preserve"> относительно понятия «газораспределительная организация», а также относительно правомерности выдачи технических условий альтернативными газораспределительными организациями, осуществлении ими деятельности по технологическому присоединению (подключению) объектов капительного строительства заявителей к газораспределительной сети иных лиц;</w:t>
      </w:r>
    </w:p>
    <w:p w:rsidR="004A79A5" w:rsidRPr="002E060A" w:rsidRDefault="00663149"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 рекомендовать</w:t>
      </w:r>
      <w:r w:rsidR="004A79A5" w:rsidRPr="002E060A">
        <w:rPr>
          <w:rFonts w:ascii="Times New Roman" w:hAnsi="Times New Roman" w:cs="Times New Roman"/>
          <w:sz w:val="24"/>
          <w:szCs w:val="24"/>
        </w:rPr>
        <w:t>ПАО «Газпром газораспределение Нижний Новгород» подготовить перечень условий (со ссылками на норма</w:t>
      </w:r>
      <w:r w:rsidRPr="002E060A">
        <w:rPr>
          <w:rFonts w:ascii="Times New Roman" w:hAnsi="Times New Roman" w:cs="Times New Roman"/>
          <w:sz w:val="24"/>
          <w:szCs w:val="24"/>
        </w:rPr>
        <w:t>тивно правовые акты), соблюдение которых дае</w:t>
      </w:r>
      <w:r w:rsidR="004A79A5" w:rsidRPr="002E060A">
        <w:rPr>
          <w:rFonts w:ascii="Times New Roman" w:hAnsi="Times New Roman" w:cs="Times New Roman"/>
          <w:sz w:val="24"/>
          <w:szCs w:val="24"/>
        </w:rPr>
        <w:t>т возможность для хозяйствующего субъекта обладать статусом газ</w:t>
      </w:r>
      <w:r w:rsidR="00A67A69" w:rsidRPr="002E060A">
        <w:rPr>
          <w:rFonts w:ascii="Times New Roman" w:hAnsi="Times New Roman" w:cs="Times New Roman"/>
          <w:sz w:val="24"/>
          <w:szCs w:val="24"/>
        </w:rPr>
        <w:t>ораспределительной организацией;</w:t>
      </w:r>
    </w:p>
    <w:p w:rsidR="004A79A5" w:rsidRPr="002E060A" w:rsidRDefault="004A79A5"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рекомендовать Нижегородскому УФАС России совместно с Уполномоченным по защите прав предпринимателей в Нижегородской областиорганизовать обсуждение предложенных ПАО «Газпром газораспределение Нижний Новгород» критериев к статусу газораспределительной организации, а также информации, необходимой к представлению альтернативным газораспределительным организациям, для определения технической возможности поставки газа абоне</w:t>
      </w:r>
      <w:r w:rsidR="00A67A69" w:rsidRPr="002E060A">
        <w:rPr>
          <w:rFonts w:ascii="Times New Roman" w:hAnsi="Times New Roman" w:cs="Times New Roman"/>
          <w:sz w:val="24"/>
          <w:szCs w:val="24"/>
        </w:rPr>
        <w:t>нту с целью заключения договора;</w:t>
      </w:r>
    </w:p>
    <w:p w:rsidR="004A79A5" w:rsidRPr="002E060A" w:rsidRDefault="004A79A5"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рекомендовать ПАО «Газпром газораспределение Нижний Новгород» организовать просветительскую работу с гра</w:t>
      </w:r>
      <w:r w:rsidR="00F42EBB" w:rsidRPr="002E060A">
        <w:rPr>
          <w:rFonts w:ascii="Times New Roman" w:hAnsi="Times New Roman" w:cs="Times New Roman"/>
          <w:sz w:val="24"/>
          <w:szCs w:val="24"/>
        </w:rPr>
        <w:t>жданами путем разработки памятки</w:t>
      </w:r>
      <w:r w:rsidRPr="002E060A">
        <w:rPr>
          <w:rFonts w:ascii="Times New Roman" w:hAnsi="Times New Roman" w:cs="Times New Roman"/>
          <w:sz w:val="24"/>
          <w:szCs w:val="24"/>
        </w:rPr>
        <w:t xml:space="preserve">  о порядке заключения догов</w:t>
      </w:r>
      <w:r w:rsidR="00663149" w:rsidRPr="002E060A">
        <w:rPr>
          <w:rFonts w:ascii="Times New Roman" w:hAnsi="Times New Roman" w:cs="Times New Roman"/>
          <w:sz w:val="24"/>
          <w:szCs w:val="24"/>
        </w:rPr>
        <w:t>ора о подключении объекта капита</w:t>
      </w:r>
      <w:r w:rsidRPr="002E060A">
        <w:rPr>
          <w:rFonts w:ascii="Times New Roman" w:hAnsi="Times New Roman" w:cs="Times New Roman"/>
          <w:sz w:val="24"/>
          <w:szCs w:val="24"/>
        </w:rPr>
        <w:t xml:space="preserve">льного </w:t>
      </w:r>
      <w:r w:rsidR="00663149" w:rsidRPr="002E060A">
        <w:rPr>
          <w:rFonts w:ascii="Times New Roman" w:hAnsi="Times New Roman" w:cs="Times New Roman"/>
          <w:sz w:val="24"/>
          <w:szCs w:val="24"/>
        </w:rPr>
        <w:t>строительства заявителя, имеющего</w:t>
      </w:r>
      <w:r w:rsidRPr="002E060A">
        <w:rPr>
          <w:rFonts w:ascii="Times New Roman" w:hAnsi="Times New Roman" w:cs="Times New Roman"/>
          <w:sz w:val="24"/>
          <w:szCs w:val="24"/>
        </w:rPr>
        <w:t xml:space="preserve"> намере</w:t>
      </w:r>
      <w:r w:rsidR="00663149" w:rsidRPr="002E060A">
        <w:rPr>
          <w:rFonts w:ascii="Times New Roman" w:hAnsi="Times New Roman" w:cs="Times New Roman"/>
          <w:sz w:val="24"/>
          <w:szCs w:val="24"/>
        </w:rPr>
        <w:t>ние</w:t>
      </w:r>
      <w:r w:rsidRPr="002E060A">
        <w:rPr>
          <w:rFonts w:ascii="Times New Roman" w:hAnsi="Times New Roman" w:cs="Times New Roman"/>
          <w:sz w:val="24"/>
          <w:szCs w:val="24"/>
        </w:rPr>
        <w:t xml:space="preserve"> осуществить подкл</w:t>
      </w:r>
      <w:r w:rsidR="00A67A69" w:rsidRPr="002E060A">
        <w:rPr>
          <w:rFonts w:ascii="Times New Roman" w:hAnsi="Times New Roman" w:cs="Times New Roman"/>
          <w:sz w:val="24"/>
          <w:szCs w:val="24"/>
        </w:rPr>
        <w:t>ючение к сети газораспределения;</w:t>
      </w:r>
    </w:p>
    <w:p w:rsidR="00F12F66" w:rsidRPr="002E060A" w:rsidRDefault="004A79A5"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рекомендовать АО «Газпром межрегионгаз Нижний Новгород» и ПАО «ТНС энерго Нижний Новгород», учитывая судебную практику, разработать механизм взаимодействия ресурсоснабжающей организации с организациями-потребителями при неоплате использованных ими топливно-энергетических ресурсов.</w:t>
      </w:r>
    </w:p>
    <w:p w:rsidR="00D77390" w:rsidRPr="002E060A" w:rsidRDefault="00D77390" w:rsidP="00273528">
      <w:pPr>
        <w:spacing w:after="0"/>
        <w:ind w:firstLine="567"/>
        <w:rPr>
          <w:rFonts w:ascii="Times New Roman" w:hAnsi="Times New Roman" w:cs="Times New Roman"/>
          <w:sz w:val="24"/>
          <w:szCs w:val="24"/>
        </w:rPr>
      </w:pPr>
    </w:p>
    <w:p w:rsidR="004A79A5" w:rsidRPr="002E060A" w:rsidRDefault="004A79A5" w:rsidP="00273528">
      <w:pPr>
        <w:spacing w:after="0"/>
        <w:ind w:firstLine="567"/>
        <w:rPr>
          <w:rFonts w:ascii="Times New Roman" w:hAnsi="Times New Roman" w:cs="Times New Roman"/>
          <w:sz w:val="24"/>
          <w:szCs w:val="24"/>
        </w:rPr>
      </w:pPr>
    </w:p>
    <w:p w:rsidR="008B753B" w:rsidRPr="002E060A" w:rsidRDefault="008B753B" w:rsidP="00273528">
      <w:pPr>
        <w:spacing w:after="0"/>
        <w:ind w:firstLine="567"/>
        <w:rPr>
          <w:rFonts w:ascii="Times New Roman" w:hAnsi="Times New Roman" w:cs="Times New Roman"/>
          <w:sz w:val="24"/>
          <w:szCs w:val="24"/>
        </w:rPr>
      </w:pPr>
    </w:p>
    <w:p w:rsidR="007F52F8" w:rsidRPr="002E060A" w:rsidRDefault="008B753B"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Председательствующий   </w:t>
      </w:r>
      <w:r w:rsidR="00A97DE3" w:rsidRPr="002E060A">
        <w:rPr>
          <w:rFonts w:ascii="Times New Roman" w:hAnsi="Times New Roman" w:cs="Times New Roman"/>
          <w:sz w:val="24"/>
          <w:szCs w:val="24"/>
        </w:rPr>
        <w:t xml:space="preserve">                М.Л. Теодоров</w:t>
      </w:r>
      <w:r w:rsidR="008B4CB4" w:rsidRPr="002E060A">
        <w:rPr>
          <w:rFonts w:ascii="Times New Roman" w:hAnsi="Times New Roman" w:cs="Times New Roman"/>
          <w:sz w:val="24"/>
          <w:szCs w:val="24"/>
        </w:rPr>
        <w:t>ич</w:t>
      </w:r>
    </w:p>
    <w:p w:rsidR="00A67A69" w:rsidRPr="002E060A" w:rsidRDefault="00A67A69" w:rsidP="00273528">
      <w:pPr>
        <w:spacing w:after="0"/>
        <w:ind w:firstLine="567"/>
        <w:rPr>
          <w:rFonts w:ascii="Times New Roman" w:hAnsi="Times New Roman" w:cs="Times New Roman"/>
          <w:sz w:val="24"/>
          <w:szCs w:val="24"/>
        </w:rPr>
      </w:pPr>
    </w:p>
    <w:p w:rsidR="008B753B" w:rsidRPr="002E060A" w:rsidRDefault="008B753B"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Секретарь</w:t>
      </w:r>
    </w:p>
    <w:p w:rsidR="00452823" w:rsidRPr="002E060A" w:rsidRDefault="008B753B" w:rsidP="00273528">
      <w:pPr>
        <w:spacing w:after="0"/>
        <w:ind w:firstLine="567"/>
        <w:rPr>
          <w:rFonts w:ascii="Times New Roman" w:hAnsi="Times New Roman" w:cs="Times New Roman"/>
          <w:sz w:val="24"/>
          <w:szCs w:val="24"/>
        </w:rPr>
      </w:pPr>
      <w:r w:rsidRPr="002E060A">
        <w:rPr>
          <w:rFonts w:ascii="Times New Roman" w:hAnsi="Times New Roman" w:cs="Times New Roman"/>
          <w:sz w:val="24"/>
          <w:szCs w:val="24"/>
        </w:rPr>
        <w:t xml:space="preserve">Экспертного совета     </w:t>
      </w:r>
      <w:r w:rsidR="002E060A" w:rsidRPr="002E060A">
        <w:rPr>
          <w:rFonts w:ascii="Times New Roman" w:hAnsi="Times New Roman" w:cs="Times New Roman"/>
          <w:sz w:val="24"/>
          <w:szCs w:val="24"/>
        </w:rPr>
        <w:t xml:space="preserve">                  Е.Е. Погодина</w:t>
      </w:r>
    </w:p>
    <w:sectPr w:rsidR="00452823" w:rsidRPr="002E060A" w:rsidSect="00C90A33">
      <w:headerReference w:type="default" r:id="rId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39" w:rsidRDefault="00D50B39" w:rsidP="00FB5CF5">
      <w:pPr>
        <w:spacing w:after="0" w:line="240" w:lineRule="auto"/>
      </w:pPr>
      <w:r>
        <w:separator/>
      </w:r>
    </w:p>
  </w:endnote>
  <w:endnote w:type="continuationSeparator" w:id="1">
    <w:p w:rsidR="00D50B39" w:rsidRDefault="00D50B39" w:rsidP="00FB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39" w:rsidRDefault="00D50B39" w:rsidP="00FB5CF5">
      <w:pPr>
        <w:spacing w:after="0" w:line="240" w:lineRule="auto"/>
      </w:pPr>
      <w:r>
        <w:separator/>
      </w:r>
    </w:p>
  </w:footnote>
  <w:footnote w:type="continuationSeparator" w:id="1">
    <w:p w:rsidR="00D50B39" w:rsidRDefault="00D50B39" w:rsidP="00FB5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99857883"/>
      <w:docPartObj>
        <w:docPartGallery w:val="Page Numbers (Top of Page)"/>
        <w:docPartUnique/>
      </w:docPartObj>
    </w:sdtPr>
    <w:sdtContent>
      <w:p w:rsidR="00FB5CF5" w:rsidRPr="00A17B36" w:rsidRDefault="007E75BB">
        <w:pPr>
          <w:pStyle w:val="a4"/>
          <w:jc w:val="center"/>
          <w:rPr>
            <w:rFonts w:ascii="Times New Roman" w:hAnsi="Times New Roman" w:cs="Times New Roman"/>
          </w:rPr>
        </w:pPr>
        <w:r w:rsidRPr="00A17B36">
          <w:rPr>
            <w:rFonts w:ascii="Times New Roman" w:hAnsi="Times New Roman" w:cs="Times New Roman"/>
          </w:rPr>
          <w:fldChar w:fldCharType="begin"/>
        </w:r>
        <w:r w:rsidR="00FB5CF5" w:rsidRPr="00A17B36">
          <w:rPr>
            <w:rFonts w:ascii="Times New Roman" w:hAnsi="Times New Roman" w:cs="Times New Roman"/>
          </w:rPr>
          <w:instrText>PAGE   \* MERGEFORMAT</w:instrText>
        </w:r>
        <w:r w:rsidRPr="00A17B36">
          <w:rPr>
            <w:rFonts w:ascii="Times New Roman" w:hAnsi="Times New Roman" w:cs="Times New Roman"/>
          </w:rPr>
          <w:fldChar w:fldCharType="separate"/>
        </w:r>
        <w:r w:rsidR="00273528">
          <w:rPr>
            <w:rFonts w:ascii="Times New Roman" w:hAnsi="Times New Roman" w:cs="Times New Roman"/>
            <w:noProof/>
          </w:rPr>
          <w:t>2</w:t>
        </w:r>
        <w:r w:rsidRPr="00A17B36">
          <w:rPr>
            <w:rFonts w:ascii="Times New Roman" w:hAnsi="Times New Roman" w:cs="Times New Roman"/>
          </w:rPr>
          <w:fldChar w:fldCharType="end"/>
        </w:r>
      </w:p>
    </w:sdtContent>
  </w:sdt>
  <w:p w:rsidR="00FB5CF5" w:rsidRPr="00A17B36" w:rsidRDefault="00FB5CF5">
    <w:pPr>
      <w:pStyle w:val="a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B66"/>
    <w:multiLevelType w:val="hybridMultilevel"/>
    <w:tmpl w:val="EE3C0C58"/>
    <w:lvl w:ilvl="0" w:tplc="38F0D4C6">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6F6613"/>
    <w:multiLevelType w:val="hybridMultilevel"/>
    <w:tmpl w:val="B7164A9E"/>
    <w:lvl w:ilvl="0" w:tplc="F60234D6">
      <w:start w:val="1"/>
      <w:numFmt w:val="decimal"/>
      <w:lvlText w:val="%1."/>
      <w:lvlJc w:val="left"/>
      <w:pPr>
        <w:ind w:left="644" w:hanging="360"/>
      </w:pPr>
      <w:rPr>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506046F"/>
    <w:multiLevelType w:val="hybridMultilevel"/>
    <w:tmpl w:val="974CD79A"/>
    <w:lvl w:ilvl="0" w:tplc="F7BA5CDA">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A44F9"/>
    <w:multiLevelType w:val="hybridMultilevel"/>
    <w:tmpl w:val="92F6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81CB3"/>
    <w:multiLevelType w:val="hybridMultilevel"/>
    <w:tmpl w:val="F21A6F30"/>
    <w:lvl w:ilvl="0" w:tplc="E2FA50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18708AA"/>
    <w:multiLevelType w:val="hybridMultilevel"/>
    <w:tmpl w:val="C5F61D6A"/>
    <w:lvl w:ilvl="0" w:tplc="AA9E24E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A2576C"/>
    <w:rsid w:val="0000090A"/>
    <w:rsid w:val="00001267"/>
    <w:rsid w:val="00012738"/>
    <w:rsid w:val="00017920"/>
    <w:rsid w:val="00022C6E"/>
    <w:rsid w:val="000232FB"/>
    <w:rsid w:val="00024A3B"/>
    <w:rsid w:val="00031886"/>
    <w:rsid w:val="00042A54"/>
    <w:rsid w:val="00045397"/>
    <w:rsid w:val="00053AB0"/>
    <w:rsid w:val="00055492"/>
    <w:rsid w:val="0006432E"/>
    <w:rsid w:val="00064453"/>
    <w:rsid w:val="00075720"/>
    <w:rsid w:val="00075B1C"/>
    <w:rsid w:val="00085D88"/>
    <w:rsid w:val="00090BCA"/>
    <w:rsid w:val="00092442"/>
    <w:rsid w:val="000B62F7"/>
    <w:rsid w:val="000B7170"/>
    <w:rsid w:val="000B7540"/>
    <w:rsid w:val="000C2360"/>
    <w:rsid w:val="000C2521"/>
    <w:rsid w:val="000D28F6"/>
    <w:rsid w:val="000D42A0"/>
    <w:rsid w:val="000D49C6"/>
    <w:rsid w:val="000D667D"/>
    <w:rsid w:val="000E487D"/>
    <w:rsid w:val="000E654F"/>
    <w:rsid w:val="000F341F"/>
    <w:rsid w:val="000F40F6"/>
    <w:rsid w:val="001006EA"/>
    <w:rsid w:val="00100C5F"/>
    <w:rsid w:val="001056BD"/>
    <w:rsid w:val="00106DF3"/>
    <w:rsid w:val="0011230F"/>
    <w:rsid w:val="001214B7"/>
    <w:rsid w:val="00143AE3"/>
    <w:rsid w:val="00153BBE"/>
    <w:rsid w:val="00174EAA"/>
    <w:rsid w:val="001764B5"/>
    <w:rsid w:val="00180CA2"/>
    <w:rsid w:val="001836F7"/>
    <w:rsid w:val="001943F0"/>
    <w:rsid w:val="00195582"/>
    <w:rsid w:val="001B1BEF"/>
    <w:rsid w:val="001B21ED"/>
    <w:rsid w:val="001B35B1"/>
    <w:rsid w:val="001B4A88"/>
    <w:rsid w:val="001B4B4F"/>
    <w:rsid w:val="001C032C"/>
    <w:rsid w:val="001C0FCE"/>
    <w:rsid w:val="001C1243"/>
    <w:rsid w:val="001C5B71"/>
    <w:rsid w:val="001E45F1"/>
    <w:rsid w:val="001E7977"/>
    <w:rsid w:val="001F07FB"/>
    <w:rsid w:val="001F232D"/>
    <w:rsid w:val="001F6F19"/>
    <w:rsid w:val="00217680"/>
    <w:rsid w:val="00223419"/>
    <w:rsid w:val="002236D3"/>
    <w:rsid w:val="002310CD"/>
    <w:rsid w:val="00243775"/>
    <w:rsid w:val="00247907"/>
    <w:rsid w:val="0025506C"/>
    <w:rsid w:val="002557BC"/>
    <w:rsid w:val="0026404D"/>
    <w:rsid w:val="002651D7"/>
    <w:rsid w:val="00273528"/>
    <w:rsid w:val="00281021"/>
    <w:rsid w:val="00281A48"/>
    <w:rsid w:val="00284AAB"/>
    <w:rsid w:val="0029785F"/>
    <w:rsid w:val="002A65F3"/>
    <w:rsid w:val="002B3689"/>
    <w:rsid w:val="002B4599"/>
    <w:rsid w:val="002C1806"/>
    <w:rsid w:val="002D0388"/>
    <w:rsid w:val="002E060A"/>
    <w:rsid w:val="003029CC"/>
    <w:rsid w:val="00312D08"/>
    <w:rsid w:val="0031672B"/>
    <w:rsid w:val="00323EFF"/>
    <w:rsid w:val="00325B4B"/>
    <w:rsid w:val="00327161"/>
    <w:rsid w:val="00332746"/>
    <w:rsid w:val="00340276"/>
    <w:rsid w:val="00360E1C"/>
    <w:rsid w:val="00362A08"/>
    <w:rsid w:val="00363401"/>
    <w:rsid w:val="003818E2"/>
    <w:rsid w:val="00381CB3"/>
    <w:rsid w:val="00381E7D"/>
    <w:rsid w:val="00391140"/>
    <w:rsid w:val="003A3B0E"/>
    <w:rsid w:val="003A4371"/>
    <w:rsid w:val="003A47F1"/>
    <w:rsid w:val="003B0D28"/>
    <w:rsid w:val="003B5F6A"/>
    <w:rsid w:val="003C543C"/>
    <w:rsid w:val="003C6D0A"/>
    <w:rsid w:val="003D3752"/>
    <w:rsid w:val="003E146A"/>
    <w:rsid w:val="003E403B"/>
    <w:rsid w:val="003F1313"/>
    <w:rsid w:val="003F511F"/>
    <w:rsid w:val="00401C67"/>
    <w:rsid w:val="00404973"/>
    <w:rsid w:val="00416BA9"/>
    <w:rsid w:val="00426859"/>
    <w:rsid w:val="00426911"/>
    <w:rsid w:val="00432A7E"/>
    <w:rsid w:val="00437336"/>
    <w:rsid w:val="00442D79"/>
    <w:rsid w:val="0044310D"/>
    <w:rsid w:val="004458A4"/>
    <w:rsid w:val="0045185C"/>
    <w:rsid w:val="00452823"/>
    <w:rsid w:val="0046000B"/>
    <w:rsid w:val="00460A0B"/>
    <w:rsid w:val="004674E9"/>
    <w:rsid w:val="00473494"/>
    <w:rsid w:val="004768A7"/>
    <w:rsid w:val="0049379D"/>
    <w:rsid w:val="004A459F"/>
    <w:rsid w:val="004A79A5"/>
    <w:rsid w:val="004C6FD2"/>
    <w:rsid w:val="004E5EB6"/>
    <w:rsid w:val="004E62B4"/>
    <w:rsid w:val="004E6990"/>
    <w:rsid w:val="004F2F22"/>
    <w:rsid w:val="00504F8B"/>
    <w:rsid w:val="00505ABB"/>
    <w:rsid w:val="00515112"/>
    <w:rsid w:val="005206C0"/>
    <w:rsid w:val="00524882"/>
    <w:rsid w:val="0052525E"/>
    <w:rsid w:val="005357DC"/>
    <w:rsid w:val="00536578"/>
    <w:rsid w:val="005410A9"/>
    <w:rsid w:val="00543195"/>
    <w:rsid w:val="00545347"/>
    <w:rsid w:val="005517BA"/>
    <w:rsid w:val="00555112"/>
    <w:rsid w:val="005616DF"/>
    <w:rsid w:val="00563B0C"/>
    <w:rsid w:val="00576A92"/>
    <w:rsid w:val="00586A9D"/>
    <w:rsid w:val="00592068"/>
    <w:rsid w:val="00593FC3"/>
    <w:rsid w:val="00597173"/>
    <w:rsid w:val="005A1711"/>
    <w:rsid w:val="005A2C22"/>
    <w:rsid w:val="005A36E1"/>
    <w:rsid w:val="005A7D52"/>
    <w:rsid w:val="005B5223"/>
    <w:rsid w:val="005D22E8"/>
    <w:rsid w:val="005D3921"/>
    <w:rsid w:val="005D63A5"/>
    <w:rsid w:val="005D7D64"/>
    <w:rsid w:val="00600D7A"/>
    <w:rsid w:val="00603ABD"/>
    <w:rsid w:val="00632998"/>
    <w:rsid w:val="00633000"/>
    <w:rsid w:val="00635A8F"/>
    <w:rsid w:val="006478DA"/>
    <w:rsid w:val="0065559B"/>
    <w:rsid w:val="00656613"/>
    <w:rsid w:val="00661D51"/>
    <w:rsid w:val="00663149"/>
    <w:rsid w:val="00666066"/>
    <w:rsid w:val="006945DE"/>
    <w:rsid w:val="0069543E"/>
    <w:rsid w:val="006973C7"/>
    <w:rsid w:val="006A09D8"/>
    <w:rsid w:val="006B05F9"/>
    <w:rsid w:val="006B23EC"/>
    <w:rsid w:val="006B24C5"/>
    <w:rsid w:val="006B6D4E"/>
    <w:rsid w:val="006B7DFD"/>
    <w:rsid w:val="006C2981"/>
    <w:rsid w:val="006C693E"/>
    <w:rsid w:val="006D0694"/>
    <w:rsid w:val="006D3EAE"/>
    <w:rsid w:val="006D7E61"/>
    <w:rsid w:val="006F08DC"/>
    <w:rsid w:val="006F28C6"/>
    <w:rsid w:val="006F3523"/>
    <w:rsid w:val="006F4232"/>
    <w:rsid w:val="007062E9"/>
    <w:rsid w:val="00706755"/>
    <w:rsid w:val="00707B89"/>
    <w:rsid w:val="00721A8C"/>
    <w:rsid w:val="00724D90"/>
    <w:rsid w:val="00730C75"/>
    <w:rsid w:val="007417A4"/>
    <w:rsid w:val="007658C2"/>
    <w:rsid w:val="00765BBD"/>
    <w:rsid w:val="00797684"/>
    <w:rsid w:val="007A2A22"/>
    <w:rsid w:val="007A5154"/>
    <w:rsid w:val="007B131C"/>
    <w:rsid w:val="007B5304"/>
    <w:rsid w:val="007C5A3D"/>
    <w:rsid w:val="007D5D9E"/>
    <w:rsid w:val="007E2826"/>
    <w:rsid w:val="007E3893"/>
    <w:rsid w:val="007E75BB"/>
    <w:rsid w:val="007F52F8"/>
    <w:rsid w:val="00803066"/>
    <w:rsid w:val="00813981"/>
    <w:rsid w:val="00815CDB"/>
    <w:rsid w:val="00816307"/>
    <w:rsid w:val="008239F4"/>
    <w:rsid w:val="008248F9"/>
    <w:rsid w:val="00826EAD"/>
    <w:rsid w:val="008418D4"/>
    <w:rsid w:val="00846185"/>
    <w:rsid w:val="0086726C"/>
    <w:rsid w:val="0086791A"/>
    <w:rsid w:val="0087172D"/>
    <w:rsid w:val="008830A0"/>
    <w:rsid w:val="008870BA"/>
    <w:rsid w:val="008871DD"/>
    <w:rsid w:val="008A1E95"/>
    <w:rsid w:val="008B4CB4"/>
    <w:rsid w:val="008B513C"/>
    <w:rsid w:val="008B73F4"/>
    <w:rsid w:val="008B753B"/>
    <w:rsid w:val="008B7815"/>
    <w:rsid w:val="008D2A70"/>
    <w:rsid w:val="008D5388"/>
    <w:rsid w:val="008D5C56"/>
    <w:rsid w:val="008E606C"/>
    <w:rsid w:val="008F14FD"/>
    <w:rsid w:val="009060BC"/>
    <w:rsid w:val="00906CDA"/>
    <w:rsid w:val="0091618F"/>
    <w:rsid w:val="00922987"/>
    <w:rsid w:val="00931980"/>
    <w:rsid w:val="009359F4"/>
    <w:rsid w:val="00935B3D"/>
    <w:rsid w:val="00940590"/>
    <w:rsid w:val="00941A24"/>
    <w:rsid w:val="009434D5"/>
    <w:rsid w:val="00983173"/>
    <w:rsid w:val="0098664E"/>
    <w:rsid w:val="009877AD"/>
    <w:rsid w:val="009920F8"/>
    <w:rsid w:val="00993481"/>
    <w:rsid w:val="009B3002"/>
    <w:rsid w:val="009C5443"/>
    <w:rsid w:val="009C6E64"/>
    <w:rsid w:val="009D257A"/>
    <w:rsid w:val="009E2ED9"/>
    <w:rsid w:val="009E6AB8"/>
    <w:rsid w:val="009F73A8"/>
    <w:rsid w:val="00A01EC5"/>
    <w:rsid w:val="00A075FF"/>
    <w:rsid w:val="00A141A3"/>
    <w:rsid w:val="00A14614"/>
    <w:rsid w:val="00A17B36"/>
    <w:rsid w:val="00A2347D"/>
    <w:rsid w:val="00A249EC"/>
    <w:rsid w:val="00A24B0F"/>
    <w:rsid w:val="00A2576C"/>
    <w:rsid w:val="00A328A8"/>
    <w:rsid w:val="00A46ABA"/>
    <w:rsid w:val="00A64A24"/>
    <w:rsid w:val="00A67A69"/>
    <w:rsid w:val="00A7400E"/>
    <w:rsid w:val="00A80308"/>
    <w:rsid w:val="00A82B52"/>
    <w:rsid w:val="00A85A75"/>
    <w:rsid w:val="00A87B38"/>
    <w:rsid w:val="00A90CAD"/>
    <w:rsid w:val="00A92F79"/>
    <w:rsid w:val="00A96500"/>
    <w:rsid w:val="00A97DE3"/>
    <w:rsid w:val="00AA1C7E"/>
    <w:rsid w:val="00AA1FD0"/>
    <w:rsid w:val="00AA3822"/>
    <w:rsid w:val="00AA617E"/>
    <w:rsid w:val="00AB249B"/>
    <w:rsid w:val="00AB5AB0"/>
    <w:rsid w:val="00AB605C"/>
    <w:rsid w:val="00AC1D26"/>
    <w:rsid w:val="00AD1EBE"/>
    <w:rsid w:val="00AE4612"/>
    <w:rsid w:val="00AE4BC6"/>
    <w:rsid w:val="00B00230"/>
    <w:rsid w:val="00B00502"/>
    <w:rsid w:val="00B02423"/>
    <w:rsid w:val="00B05F81"/>
    <w:rsid w:val="00B10656"/>
    <w:rsid w:val="00B112FA"/>
    <w:rsid w:val="00B17802"/>
    <w:rsid w:val="00B20C1B"/>
    <w:rsid w:val="00B42C9F"/>
    <w:rsid w:val="00B455C1"/>
    <w:rsid w:val="00B50F14"/>
    <w:rsid w:val="00B60625"/>
    <w:rsid w:val="00B60BD7"/>
    <w:rsid w:val="00B636A9"/>
    <w:rsid w:val="00B65517"/>
    <w:rsid w:val="00B770E2"/>
    <w:rsid w:val="00B83238"/>
    <w:rsid w:val="00B84567"/>
    <w:rsid w:val="00B86474"/>
    <w:rsid w:val="00B90127"/>
    <w:rsid w:val="00B961E9"/>
    <w:rsid w:val="00B97A00"/>
    <w:rsid w:val="00BA191F"/>
    <w:rsid w:val="00BA239C"/>
    <w:rsid w:val="00BA4582"/>
    <w:rsid w:val="00BB0A41"/>
    <w:rsid w:val="00BB1728"/>
    <w:rsid w:val="00BC75C7"/>
    <w:rsid w:val="00BC7B4C"/>
    <w:rsid w:val="00BE7F4A"/>
    <w:rsid w:val="00BF0702"/>
    <w:rsid w:val="00BF3589"/>
    <w:rsid w:val="00C100F3"/>
    <w:rsid w:val="00C13877"/>
    <w:rsid w:val="00C17285"/>
    <w:rsid w:val="00C34C9D"/>
    <w:rsid w:val="00C44F32"/>
    <w:rsid w:val="00C527CB"/>
    <w:rsid w:val="00C63B0E"/>
    <w:rsid w:val="00C747BE"/>
    <w:rsid w:val="00C809DB"/>
    <w:rsid w:val="00C90A33"/>
    <w:rsid w:val="00C9482E"/>
    <w:rsid w:val="00C95E1D"/>
    <w:rsid w:val="00C96A23"/>
    <w:rsid w:val="00C96ED9"/>
    <w:rsid w:val="00CB2035"/>
    <w:rsid w:val="00CB6FE0"/>
    <w:rsid w:val="00CD0C64"/>
    <w:rsid w:val="00CD156A"/>
    <w:rsid w:val="00CD3303"/>
    <w:rsid w:val="00CD5992"/>
    <w:rsid w:val="00CD684E"/>
    <w:rsid w:val="00CE4D1A"/>
    <w:rsid w:val="00CE7D1E"/>
    <w:rsid w:val="00CF67BF"/>
    <w:rsid w:val="00D0259B"/>
    <w:rsid w:val="00D07A3C"/>
    <w:rsid w:val="00D114A3"/>
    <w:rsid w:val="00D139CC"/>
    <w:rsid w:val="00D16437"/>
    <w:rsid w:val="00D16B9F"/>
    <w:rsid w:val="00D20068"/>
    <w:rsid w:val="00D208C4"/>
    <w:rsid w:val="00D20A68"/>
    <w:rsid w:val="00D225BF"/>
    <w:rsid w:val="00D23423"/>
    <w:rsid w:val="00D23C92"/>
    <w:rsid w:val="00D30050"/>
    <w:rsid w:val="00D31F92"/>
    <w:rsid w:val="00D323AA"/>
    <w:rsid w:val="00D32755"/>
    <w:rsid w:val="00D35FFA"/>
    <w:rsid w:val="00D50B39"/>
    <w:rsid w:val="00D50FFE"/>
    <w:rsid w:val="00D550ED"/>
    <w:rsid w:val="00D55F15"/>
    <w:rsid w:val="00D563ED"/>
    <w:rsid w:val="00D77162"/>
    <w:rsid w:val="00D77390"/>
    <w:rsid w:val="00D8036E"/>
    <w:rsid w:val="00D86160"/>
    <w:rsid w:val="00D91323"/>
    <w:rsid w:val="00DB1703"/>
    <w:rsid w:val="00DB2188"/>
    <w:rsid w:val="00DB2D90"/>
    <w:rsid w:val="00DC2446"/>
    <w:rsid w:val="00DD1C31"/>
    <w:rsid w:val="00DD21F4"/>
    <w:rsid w:val="00DD7767"/>
    <w:rsid w:val="00E04B31"/>
    <w:rsid w:val="00E04E73"/>
    <w:rsid w:val="00E0647F"/>
    <w:rsid w:val="00E12D4A"/>
    <w:rsid w:val="00E16D18"/>
    <w:rsid w:val="00E207CC"/>
    <w:rsid w:val="00E24590"/>
    <w:rsid w:val="00E27AE6"/>
    <w:rsid w:val="00E4050A"/>
    <w:rsid w:val="00E41045"/>
    <w:rsid w:val="00E44FFE"/>
    <w:rsid w:val="00E51E62"/>
    <w:rsid w:val="00E56276"/>
    <w:rsid w:val="00E64C07"/>
    <w:rsid w:val="00E66A2E"/>
    <w:rsid w:val="00E72572"/>
    <w:rsid w:val="00E73FD7"/>
    <w:rsid w:val="00E7556C"/>
    <w:rsid w:val="00E85C43"/>
    <w:rsid w:val="00E86875"/>
    <w:rsid w:val="00E93E4E"/>
    <w:rsid w:val="00E94813"/>
    <w:rsid w:val="00EB2A90"/>
    <w:rsid w:val="00EB330A"/>
    <w:rsid w:val="00EB3581"/>
    <w:rsid w:val="00ED18D9"/>
    <w:rsid w:val="00EE4307"/>
    <w:rsid w:val="00EF3955"/>
    <w:rsid w:val="00EF3EAD"/>
    <w:rsid w:val="00EF40DF"/>
    <w:rsid w:val="00EF6EA9"/>
    <w:rsid w:val="00F003DB"/>
    <w:rsid w:val="00F0357C"/>
    <w:rsid w:val="00F12F66"/>
    <w:rsid w:val="00F35464"/>
    <w:rsid w:val="00F42962"/>
    <w:rsid w:val="00F42EBB"/>
    <w:rsid w:val="00F53BB8"/>
    <w:rsid w:val="00F5788C"/>
    <w:rsid w:val="00F62A4A"/>
    <w:rsid w:val="00F65BA6"/>
    <w:rsid w:val="00F71F28"/>
    <w:rsid w:val="00F74BAB"/>
    <w:rsid w:val="00F8542A"/>
    <w:rsid w:val="00F9099F"/>
    <w:rsid w:val="00F92992"/>
    <w:rsid w:val="00FA1114"/>
    <w:rsid w:val="00FB1412"/>
    <w:rsid w:val="00FB5CF5"/>
    <w:rsid w:val="00FB636A"/>
    <w:rsid w:val="00FD3925"/>
    <w:rsid w:val="00FD4769"/>
    <w:rsid w:val="00FF2687"/>
    <w:rsid w:val="00FF7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BB"/>
  </w:style>
  <w:style w:type="paragraph" w:styleId="1">
    <w:name w:val="heading 1"/>
    <w:basedOn w:val="a"/>
    <w:next w:val="a"/>
    <w:link w:val="10"/>
    <w:uiPriority w:val="9"/>
    <w:qFormat/>
    <w:rsid w:val="00B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CE4D1A"/>
    <w:pPr>
      <w:keepNext/>
      <w:spacing w:after="0" w:line="240" w:lineRule="auto"/>
      <w:outlineLvl w:val="7"/>
    </w:pPr>
    <w:rPr>
      <w:rFonts w:ascii="Times New Roman" w:eastAsia="Times New Roman" w:hAnsi="Times New Roman" w:cs="Times New Roman"/>
      <w:sz w:val="24"/>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E4D1A"/>
    <w:rPr>
      <w:rFonts w:ascii="Times New Roman" w:eastAsia="Times New Roman" w:hAnsi="Times New Roman" w:cs="Times New Roman"/>
      <w:sz w:val="24"/>
      <w:szCs w:val="28"/>
      <w:lang/>
    </w:rPr>
  </w:style>
  <w:style w:type="paragraph" w:styleId="a3">
    <w:name w:val="List Paragraph"/>
    <w:basedOn w:val="a"/>
    <w:uiPriority w:val="34"/>
    <w:qFormat/>
    <w:rsid w:val="00B05F81"/>
    <w:pPr>
      <w:ind w:left="720"/>
      <w:contextualSpacing/>
    </w:pPr>
    <w:rPr>
      <w:rFonts w:eastAsiaTheme="minorHAnsi"/>
      <w:lang w:eastAsia="en-US"/>
    </w:rPr>
  </w:style>
  <w:style w:type="paragraph" w:styleId="a4">
    <w:name w:val="header"/>
    <w:basedOn w:val="a"/>
    <w:link w:val="a5"/>
    <w:uiPriority w:val="99"/>
    <w:unhideWhenUsed/>
    <w:rsid w:val="00FB5C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CF5"/>
  </w:style>
  <w:style w:type="paragraph" w:styleId="a6">
    <w:name w:val="footer"/>
    <w:basedOn w:val="a"/>
    <w:link w:val="a7"/>
    <w:uiPriority w:val="99"/>
    <w:unhideWhenUsed/>
    <w:rsid w:val="00FB5C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CF5"/>
  </w:style>
  <w:style w:type="paragraph" w:styleId="a8">
    <w:name w:val="Balloon Text"/>
    <w:basedOn w:val="a"/>
    <w:link w:val="a9"/>
    <w:uiPriority w:val="99"/>
    <w:semiHidden/>
    <w:unhideWhenUsed/>
    <w:rsid w:val="00A17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7B36"/>
    <w:rPr>
      <w:rFonts w:ascii="Tahoma" w:hAnsi="Tahoma" w:cs="Tahoma"/>
      <w:sz w:val="16"/>
      <w:szCs w:val="16"/>
    </w:rPr>
  </w:style>
  <w:style w:type="character" w:customStyle="1" w:styleId="10">
    <w:name w:val="Заголовок 1 Знак"/>
    <w:basedOn w:val="a0"/>
    <w:link w:val="1"/>
    <w:uiPriority w:val="9"/>
    <w:rsid w:val="00B961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nhideWhenUsed/>
    <w:qFormat/>
    <w:rsid w:val="00CE4D1A"/>
    <w:pPr>
      <w:keepNext/>
      <w:spacing w:after="0" w:line="240" w:lineRule="auto"/>
      <w:outlineLvl w:val="7"/>
    </w:pPr>
    <w:rPr>
      <w:rFonts w:ascii="Times New Roman" w:eastAsia="Times New Roman" w:hAnsi="Times New Roman" w:cs="Times New Roman"/>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E4D1A"/>
    <w:rPr>
      <w:rFonts w:ascii="Times New Roman" w:eastAsia="Times New Roman" w:hAnsi="Times New Roman" w:cs="Times New Roman"/>
      <w:sz w:val="24"/>
      <w:szCs w:val="28"/>
      <w:lang w:val="x-none" w:eastAsia="x-none"/>
    </w:rPr>
  </w:style>
  <w:style w:type="paragraph" w:styleId="a3">
    <w:name w:val="List Paragraph"/>
    <w:basedOn w:val="a"/>
    <w:uiPriority w:val="34"/>
    <w:qFormat/>
    <w:rsid w:val="00B05F81"/>
    <w:pPr>
      <w:ind w:left="720"/>
      <w:contextualSpacing/>
    </w:pPr>
    <w:rPr>
      <w:rFonts w:eastAsiaTheme="minorHAnsi"/>
      <w:lang w:eastAsia="en-US"/>
    </w:rPr>
  </w:style>
  <w:style w:type="paragraph" w:styleId="a4">
    <w:name w:val="header"/>
    <w:basedOn w:val="a"/>
    <w:link w:val="a5"/>
    <w:uiPriority w:val="99"/>
    <w:unhideWhenUsed/>
    <w:rsid w:val="00FB5C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CF5"/>
  </w:style>
  <w:style w:type="paragraph" w:styleId="a6">
    <w:name w:val="footer"/>
    <w:basedOn w:val="a"/>
    <w:link w:val="a7"/>
    <w:uiPriority w:val="99"/>
    <w:unhideWhenUsed/>
    <w:rsid w:val="00FB5C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CF5"/>
  </w:style>
  <w:style w:type="paragraph" w:styleId="a8">
    <w:name w:val="Balloon Text"/>
    <w:basedOn w:val="a"/>
    <w:link w:val="a9"/>
    <w:uiPriority w:val="99"/>
    <w:semiHidden/>
    <w:unhideWhenUsed/>
    <w:rsid w:val="00A17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7B36"/>
    <w:rPr>
      <w:rFonts w:ascii="Tahoma" w:hAnsi="Tahoma" w:cs="Tahoma"/>
      <w:sz w:val="16"/>
      <w:szCs w:val="16"/>
    </w:rPr>
  </w:style>
  <w:style w:type="character" w:customStyle="1" w:styleId="10">
    <w:name w:val="Заголовок 1 Знак"/>
    <w:basedOn w:val="a0"/>
    <w:link w:val="1"/>
    <w:uiPriority w:val="9"/>
    <w:rsid w:val="00B961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954332">
      <w:bodyDiv w:val="1"/>
      <w:marLeft w:val="0"/>
      <w:marRight w:val="0"/>
      <w:marTop w:val="0"/>
      <w:marBottom w:val="0"/>
      <w:divBdr>
        <w:top w:val="none" w:sz="0" w:space="0" w:color="auto"/>
        <w:left w:val="none" w:sz="0" w:space="0" w:color="auto"/>
        <w:bottom w:val="none" w:sz="0" w:space="0" w:color="auto"/>
        <w:right w:val="none" w:sz="0" w:space="0" w:color="auto"/>
      </w:divBdr>
    </w:div>
    <w:div w:id="656109701">
      <w:bodyDiv w:val="1"/>
      <w:marLeft w:val="0"/>
      <w:marRight w:val="0"/>
      <w:marTop w:val="0"/>
      <w:marBottom w:val="0"/>
      <w:divBdr>
        <w:top w:val="none" w:sz="0" w:space="0" w:color="auto"/>
        <w:left w:val="none" w:sz="0" w:space="0" w:color="auto"/>
        <w:bottom w:val="none" w:sz="0" w:space="0" w:color="auto"/>
        <w:right w:val="none" w:sz="0" w:space="0" w:color="auto"/>
      </w:divBdr>
    </w:div>
    <w:div w:id="757675891">
      <w:bodyDiv w:val="1"/>
      <w:marLeft w:val="0"/>
      <w:marRight w:val="0"/>
      <w:marTop w:val="0"/>
      <w:marBottom w:val="0"/>
      <w:divBdr>
        <w:top w:val="none" w:sz="0" w:space="0" w:color="auto"/>
        <w:left w:val="none" w:sz="0" w:space="0" w:color="auto"/>
        <w:bottom w:val="none" w:sz="0" w:space="0" w:color="auto"/>
        <w:right w:val="none" w:sz="0" w:space="0" w:color="auto"/>
      </w:divBdr>
    </w:div>
    <w:div w:id="834539095">
      <w:bodyDiv w:val="1"/>
      <w:marLeft w:val="0"/>
      <w:marRight w:val="0"/>
      <w:marTop w:val="0"/>
      <w:marBottom w:val="0"/>
      <w:divBdr>
        <w:top w:val="none" w:sz="0" w:space="0" w:color="auto"/>
        <w:left w:val="none" w:sz="0" w:space="0" w:color="auto"/>
        <w:bottom w:val="none" w:sz="0" w:space="0" w:color="auto"/>
        <w:right w:val="none" w:sz="0" w:space="0" w:color="auto"/>
      </w:divBdr>
    </w:div>
    <w:div w:id="915359546">
      <w:bodyDiv w:val="1"/>
      <w:marLeft w:val="0"/>
      <w:marRight w:val="0"/>
      <w:marTop w:val="0"/>
      <w:marBottom w:val="0"/>
      <w:divBdr>
        <w:top w:val="none" w:sz="0" w:space="0" w:color="auto"/>
        <w:left w:val="none" w:sz="0" w:space="0" w:color="auto"/>
        <w:bottom w:val="none" w:sz="0" w:space="0" w:color="auto"/>
        <w:right w:val="none" w:sz="0" w:space="0" w:color="auto"/>
      </w:divBdr>
    </w:div>
    <w:div w:id="1385563328">
      <w:bodyDiv w:val="1"/>
      <w:marLeft w:val="0"/>
      <w:marRight w:val="0"/>
      <w:marTop w:val="0"/>
      <w:marBottom w:val="0"/>
      <w:divBdr>
        <w:top w:val="none" w:sz="0" w:space="0" w:color="auto"/>
        <w:left w:val="none" w:sz="0" w:space="0" w:color="auto"/>
        <w:bottom w:val="none" w:sz="0" w:space="0" w:color="auto"/>
        <w:right w:val="none" w:sz="0" w:space="0" w:color="auto"/>
      </w:divBdr>
    </w:div>
    <w:div w:id="1452552938">
      <w:bodyDiv w:val="1"/>
      <w:marLeft w:val="0"/>
      <w:marRight w:val="0"/>
      <w:marTop w:val="0"/>
      <w:marBottom w:val="0"/>
      <w:divBdr>
        <w:top w:val="none" w:sz="0" w:space="0" w:color="auto"/>
        <w:left w:val="none" w:sz="0" w:space="0" w:color="auto"/>
        <w:bottom w:val="none" w:sz="0" w:space="0" w:color="auto"/>
        <w:right w:val="none" w:sz="0" w:space="0" w:color="auto"/>
      </w:divBdr>
    </w:div>
    <w:div w:id="1504785523">
      <w:bodyDiv w:val="1"/>
      <w:marLeft w:val="0"/>
      <w:marRight w:val="0"/>
      <w:marTop w:val="0"/>
      <w:marBottom w:val="0"/>
      <w:divBdr>
        <w:top w:val="none" w:sz="0" w:space="0" w:color="auto"/>
        <w:left w:val="none" w:sz="0" w:space="0" w:color="auto"/>
        <w:bottom w:val="none" w:sz="0" w:space="0" w:color="auto"/>
        <w:right w:val="none" w:sz="0" w:space="0" w:color="auto"/>
      </w:divBdr>
    </w:div>
    <w:div w:id="1878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C976-EB3A-4D90-988A-FC132EC0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Царева</cp:lastModifiedBy>
  <cp:revision>2</cp:revision>
  <cp:lastPrinted>2016-09-06T08:19:00Z</cp:lastPrinted>
  <dcterms:created xsi:type="dcterms:W3CDTF">2016-10-13T13:07:00Z</dcterms:created>
  <dcterms:modified xsi:type="dcterms:W3CDTF">2016-10-13T13:07:00Z</dcterms:modified>
</cp:coreProperties>
</file>