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B" w:rsidRPr="002B029B" w:rsidRDefault="002B029B" w:rsidP="002B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B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2B029B" w:rsidRPr="002B029B" w:rsidRDefault="002B029B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B">
        <w:rPr>
          <w:rFonts w:ascii="Times New Roman" w:hAnsi="Times New Roman" w:cs="Times New Roman"/>
          <w:b/>
          <w:sz w:val="28"/>
          <w:szCs w:val="28"/>
        </w:rPr>
        <w:t>«</w:t>
      </w:r>
      <w:r w:rsidR="00FA59A4">
        <w:rPr>
          <w:rFonts w:ascii="Times New Roman" w:hAnsi="Times New Roman" w:cs="Times New Roman"/>
          <w:b/>
          <w:sz w:val="28"/>
          <w:szCs w:val="28"/>
        </w:rPr>
        <w:t>Анализ требований действующего законодательства к предложениям об установлении единых тарифов на услуги региональных операторов по обращению с твердыми коммунальными отходами</w:t>
      </w:r>
      <w:r w:rsidRPr="002B029B">
        <w:rPr>
          <w:rFonts w:ascii="Times New Roman" w:hAnsi="Times New Roman" w:cs="Times New Roman"/>
          <w:b/>
          <w:sz w:val="28"/>
          <w:szCs w:val="28"/>
        </w:rPr>
        <w:t>»</w:t>
      </w:r>
    </w:p>
    <w:p w:rsidR="00956843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9B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43">
        <w:rPr>
          <w:rFonts w:ascii="Times New Roman" w:hAnsi="Times New Roman" w:cs="Times New Roman"/>
          <w:b/>
          <w:sz w:val="28"/>
          <w:szCs w:val="28"/>
        </w:rPr>
        <w:t xml:space="preserve">Докладчик - начальник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организационно-правовой работы и государственного контроля </w:t>
      </w:r>
      <w:r w:rsidRPr="00956843">
        <w:rPr>
          <w:rFonts w:ascii="Times New Roman" w:hAnsi="Times New Roman" w:cs="Times New Roman"/>
          <w:b/>
          <w:sz w:val="28"/>
          <w:szCs w:val="28"/>
        </w:rPr>
        <w:t xml:space="preserve">РСТ Нижегородской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Гришин Алексей Сергеевич</w:t>
      </w:r>
    </w:p>
    <w:p w:rsidR="00940C78" w:rsidRDefault="00940C78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96">
        <w:rPr>
          <w:rFonts w:ascii="Times New Roman" w:hAnsi="Times New Roman" w:cs="Times New Roman"/>
          <w:sz w:val="28"/>
          <w:szCs w:val="28"/>
        </w:rPr>
        <w:t xml:space="preserve">В текущем 2018 году </w:t>
      </w:r>
      <w:r>
        <w:rPr>
          <w:rFonts w:ascii="Times New Roman" w:hAnsi="Times New Roman" w:cs="Times New Roman"/>
          <w:sz w:val="28"/>
          <w:szCs w:val="28"/>
        </w:rPr>
        <w:t>завершается реформирование сферы государственного регулирования обращения с ТКО. Одним из этапов такого реформирования является определение региональных операторов по обращению с ТКО и установления единых тарифов на оказываемые ими услуги.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 территории Нижегородской области по результатам конкурсов определены 9 зон деятельности региональных операторов, статус региональных операторов присвоен 7 организациям:</w:t>
      </w:r>
    </w:p>
    <w:p w:rsidR="00696774" w:rsidRDefault="0069677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«Нижэкология-НН» (зона 1)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="00C4317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отходами-НН» (зоны 2 и 4)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«Сити-Люкс52» (зона 3)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«Реал-Кстово» (зона 5)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«ОРБ Нижний» (зона 6)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«МСК-НТ» (зоны 7 и 8)</w:t>
      </w:r>
    </w:p>
    <w:p w:rsidR="00D04D96" w:rsidRDefault="00D04D96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«Эко-Стандарт» (зона 9)</w:t>
      </w:r>
    </w:p>
    <w:p w:rsidR="005715A4" w:rsidRDefault="005715A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D96" w:rsidRDefault="005715A4" w:rsidP="00D0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4 статьи 29.1 </w:t>
      </w:r>
      <w:r w:rsidRPr="005715A4">
        <w:rPr>
          <w:rFonts w:ascii="Times New Roman" w:hAnsi="Times New Roman" w:cs="Times New Roman"/>
          <w:sz w:val="28"/>
          <w:szCs w:val="28"/>
        </w:rPr>
        <w:t>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715A4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15A4">
        <w:rPr>
          <w:rFonts w:ascii="Times New Roman" w:hAnsi="Times New Roman" w:cs="Times New Roman"/>
          <w:sz w:val="28"/>
          <w:szCs w:val="28"/>
        </w:rPr>
        <w:t xml:space="preserve">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5A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15A4">
        <w:rPr>
          <w:rFonts w:ascii="Times New Roman" w:hAnsi="Times New Roman" w:cs="Times New Roman"/>
          <w:sz w:val="28"/>
          <w:szCs w:val="28"/>
        </w:rPr>
        <w:t xml:space="preserve">редложения об установлении единого тарифа на услугу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должны были быть представлены в орган регулирования </w:t>
      </w:r>
      <w:r w:rsidRPr="005715A4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01.07.</w:t>
      </w:r>
      <w:r w:rsidRPr="005715A4">
        <w:rPr>
          <w:rFonts w:ascii="Times New Roman" w:hAnsi="Times New Roman" w:cs="Times New Roman"/>
          <w:sz w:val="28"/>
          <w:szCs w:val="28"/>
        </w:rPr>
        <w:t>2018 года.</w:t>
      </w:r>
      <w:r w:rsidR="00D1618C">
        <w:rPr>
          <w:rFonts w:ascii="Times New Roman" w:hAnsi="Times New Roman" w:cs="Times New Roman"/>
          <w:sz w:val="28"/>
          <w:szCs w:val="28"/>
        </w:rPr>
        <w:t xml:space="preserve"> </w:t>
      </w:r>
      <w:r w:rsidR="00856BE3">
        <w:rPr>
          <w:rFonts w:ascii="Times New Roman" w:hAnsi="Times New Roman" w:cs="Times New Roman"/>
          <w:sz w:val="28"/>
          <w:szCs w:val="28"/>
        </w:rPr>
        <w:t xml:space="preserve">В установленный законом срок предложения об установлении тарифов поступили </w:t>
      </w:r>
      <w:r w:rsidR="00D1618C">
        <w:rPr>
          <w:rFonts w:ascii="Times New Roman" w:hAnsi="Times New Roman" w:cs="Times New Roman"/>
          <w:sz w:val="28"/>
          <w:szCs w:val="28"/>
        </w:rPr>
        <w:t xml:space="preserve">в адрес РСТ Нижегородской области </w:t>
      </w:r>
      <w:r w:rsidR="00856BE3">
        <w:rPr>
          <w:rFonts w:ascii="Times New Roman" w:hAnsi="Times New Roman" w:cs="Times New Roman"/>
          <w:sz w:val="28"/>
          <w:szCs w:val="28"/>
        </w:rPr>
        <w:t>от всех региональных операторов.</w:t>
      </w:r>
    </w:p>
    <w:p w:rsid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>Требования к заявкам установлены п.п. 7-8 Правил регулирования тарифов в сфере обращения с твердыми коммунальными отходами, утвержденных постановлением Правительства РФ от 30.05.2016 № 484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21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тарифов состоит из заявления регулируемой организации об установлении тарифов и необходимых обосновывающих материалов. 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>В заявлении об установлении тарифов указывается следующая информация: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>а) сведения о регулируемой организации:</w:t>
      </w:r>
    </w:p>
    <w:p w:rsidR="00856BE3" w:rsidRPr="00856BE3" w:rsidRDefault="00696774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E3" w:rsidRPr="00856BE3">
        <w:rPr>
          <w:rFonts w:ascii="Times New Roman" w:hAnsi="Times New Roman" w:cs="Times New Roman"/>
          <w:sz w:val="28"/>
          <w:szCs w:val="28"/>
        </w:rPr>
        <w:t xml:space="preserve">наименование заявителя - </w:t>
      </w:r>
      <w:r w:rsidR="00AF64C0">
        <w:rPr>
          <w:rFonts w:ascii="Times New Roman" w:hAnsi="Times New Roman" w:cs="Times New Roman"/>
          <w:sz w:val="28"/>
          <w:szCs w:val="28"/>
        </w:rPr>
        <w:t>ФИО</w:t>
      </w:r>
      <w:r w:rsidR="00856BE3" w:rsidRPr="00856BE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или наименование юридического лица, </w:t>
      </w:r>
      <w:r w:rsidR="00AF64C0">
        <w:rPr>
          <w:rFonts w:ascii="Times New Roman" w:hAnsi="Times New Roman" w:cs="Times New Roman"/>
          <w:sz w:val="28"/>
          <w:szCs w:val="28"/>
        </w:rPr>
        <w:t>ФИО</w:t>
      </w:r>
      <w:r w:rsidR="00856BE3" w:rsidRPr="00856BE3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856BE3" w:rsidRPr="00856BE3" w:rsidRDefault="00696774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CBC">
        <w:rPr>
          <w:rFonts w:ascii="Times New Roman" w:hAnsi="Times New Roman" w:cs="Times New Roman"/>
          <w:sz w:val="28"/>
          <w:szCs w:val="28"/>
        </w:rPr>
        <w:t>ОГРН</w:t>
      </w:r>
      <w:r w:rsidR="00856BE3" w:rsidRPr="00856BE3">
        <w:rPr>
          <w:rFonts w:ascii="Times New Roman" w:hAnsi="Times New Roman" w:cs="Times New Roman"/>
          <w:sz w:val="28"/>
          <w:szCs w:val="28"/>
        </w:rPr>
        <w:t xml:space="preserve"> регулируемой организации, дата его присвоения и наименование органа, принявшего решение о регистрации юридического лица (индивидуального предпринимателя);</w:t>
      </w:r>
    </w:p>
    <w:p w:rsidR="00856BE3" w:rsidRPr="00856BE3" w:rsidRDefault="00696774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E3" w:rsidRPr="00856BE3">
        <w:rPr>
          <w:rFonts w:ascii="Times New Roman" w:hAnsi="Times New Roman" w:cs="Times New Roman"/>
          <w:sz w:val="28"/>
          <w:szCs w:val="28"/>
        </w:rPr>
        <w:t>почтовый адрес, адрес фактического местонахождения органов управления, контактные телефоны, а также (при наличии) официальный сайт в информационно-телекоммуникационной сети "Интернет" и адрес электронной почты индивидуального предпринимателя или юридического лица;</w:t>
      </w:r>
    </w:p>
    <w:p w:rsidR="00856BE3" w:rsidRPr="00856BE3" w:rsidRDefault="00696774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5B16">
        <w:rPr>
          <w:rFonts w:ascii="Times New Roman" w:hAnsi="Times New Roman" w:cs="Times New Roman"/>
          <w:sz w:val="28"/>
          <w:szCs w:val="28"/>
        </w:rPr>
        <w:t>ИНН</w:t>
      </w:r>
      <w:r w:rsidR="00856BE3" w:rsidRPr="00856BE3">
        <w:rPr>
          <w:rFonts w:ascii="Times New Roman" w:hAnsi="Times New Roman" w:cs="Times New Roman"/>
          <w:sz w:val="28"/>
          <w:szCs w:val="28"/>
        </w:rPr>
        <w:t xml:space="preserve"> и код причины постановки на налоговый учет;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>б) метод регулирования тарифов, который регулируемая организация считает необходимым применить при регулировании тарифов.</w:t>
      </w:r>
    </w:p>
    <w:p w:rsidR="00696774" w:rsidRPr="00696774" w:rsidRDefault="00696774" w:rsidP="00696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11 Правил з</w:t>
      </w:r>
      <w:r w:rsidRPr="00696774">
        <w:rPr>
          <w:rFonts w:ascii="Times New Roman" w:hAnsi="Times New Roman" w:cs="Times New Roman"/>
          <w:sz w:val="28"/>
          <w:szCs w:val="28"/>
        </w:rPr>
        <w:t>аявление подписывается руководителем или иным уполномоченным лицом регулируемой организации, скрепляется печатью регулируемой организации и содержит опись прилагаемых к нему обосновывающих материалов.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>К заявлению об установлении тарифов прилагаются следующие обосновывающие материалы: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а) </w:t>
      </w:r>
      <w:r w:rsidRPr="00F12AB0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F12AB0">
        <w:rPr>
          <w:rFonts w:ascii="Times New Roman" w:hAnsi="Times New Roman" w:cs="Times New Roman"/>
          <w:b/>
          <w:sz w:val="28"/>
          <w:szCs w:val="28"/>
        </w:rPr>
        <w:t>правоустанавливающих документов</w:t>
      </w:r>
      <w:r w:rsidRPr="00856BE3">
        <w:rPr>
          <w:rFonts w:ascii="Times New Roman" w:hAnsi="Times New Roman" w:cs="Times New Roman"/>
          <w:sz w:val="28"/>
          <w:szCs w:val="28"/>
        </w:rPr>
        <w:t xml:space="preserve"> (копии гражданско-правовых договоров, концессионных соглашений, соглашений о государственно-частном партнерстве, муниципально-частном партнерстве,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б) копии документов об утверждении </w:t>
      </w:r>
      <w:r w:rsidRPr="00F12AB0">
        <w:rPr>
          <w:rFonts w:ascii="Times New Roman" w:hAnsi="Times New Roman" w:cs="Times New Roman"/>
          <w:b/>
          <w:sz w:val="28"/>
          <w:szCs w:val="28"/>
        </w:rPr>
        <w:t>учетной политики</w:t>
      </w:r>
      <w:r w:rsidRPr="00856BE3">
        <w:rPr>
          <w:rFonts w:ascii="Times New Roman" w:hAnsi="Times New Roman" w:cs="Times New Roman"/>
          <w:sz w:val="28"/>
          <w:szCs w:val="28"/>
        </w:rPr>
        <w:t xml:space="preserve">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в) копия документа </w:t>
      </w:r>
      <w:r w:rsidRPr="00F12AB0">
        <w:rPr>
          <w:rFonts w:ascii="Times New Roman" w:hAnsi="Times New Roman" w:cs="Times New Roman"/>
          <w:b/>
          <w:sz w:val="28"/>
          <w:szCs w:val="28"/>
        </w:rPr>
        <w:t>о назначении (выборе) лица</w:t>
      </w:r>
      <w:r w:rsidRPr="00856BE3">
        <w:rPr>
          <w:rFonts w:ascii="Times New Roman" w:hAnsi="Times New Roman" w:cs="Times New Roman"/>
          <w:sz w:val="28"/>
          <w:szCs w:val="28"/>
        </w:rPr>
        <w:t>, имеющего право действовать от имени регулируемой организации без доверенности;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г) копии </w:t>
      </w:r>
      <w:r w:rsidRPr="00F12AB0">
        <w:rPr>
          <w:rFonts w:ascii="Times New Roman" w:hAnsi="Times New Roman" w:cs="Times New Roman"/>
          <w:b/>
          <w:sz w:val="28"/>
          <w:szCs w:val="28"/>
        </w:rPr>
        <w:t>бухгалтерской и статистической отчетности</w:t>
      </w:r>
      <w:r w:rsidRPr="00856BE3">
        <w:rPr>
          <w:rFonts w:ascii="Times New Roman" w:hAnsi="Times New Roman" w:cs="Times New Roman"/>
          <w:sz w:val="28"/>
          <w:szCs w:val="28"/>
        </w:rPr>
        <w:t xml:space="preserve"> за предшествующий период регулирования и на последнюю отчетную дату;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д) копия утвержденной в установленном порядке </w:t>
      </w:r>
      <w:r w:rsidRPr="00F12AB0">
        <w:rPr>
          <w:rFonts w:ascii="Times New Roman" w:hAnsi="Times New Roman" w:cs="Times New Roman"/>
          <w:b/>
          <w:sz w:val="28"/>
          <w:szCs w:val="28"/>
        </w:rPr>
        <w:t>производственной программы</w:t>
      </w:r>
      <w:r w:rsidRPr="00856BE3">
        <w:rPr>
          <w:rFonts w:ascii="Times New Roman" w:hAnsi="Times New Roman" w:cs="Times New Roman"/>
          <w:sz w:val="28"/>
          <w:szCs w:val="28"/>
        </w:rPr>
        <w:t xml:space="preserve">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расшифровкой затрат, включенных в нее, по видам деятельности;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е) </w:t>
      </w:r>
      <w:r w:rsidRPr="00F12AB0">
        <w:rPr>
          <w:rFonts w:ascii="Times New Roman" w:hAnsi="Times New Roman" w:cs="Times New Roman"/>
          <w:b/>
          <w:sz w:val="28"/>
          <w:szCs w:val="28"/>
        </w:rPr>
        <w:t>расчет расходов на осуществление регулируемых видов деятельности и необходимой валовой выручки</w:t>
      </w:r>
      <w:r w:rsidRPr="00856BE3">
        <w:rPr>
          <w:rFonts w:ascii="Times New Roman" w:hAnsi="Times New Roman" w:cs="Times New Roman"/>
          <w:sz w:val="28"/>
          <w:szCs w:val="28"/>
        </w:rPr>
        <w:t xml:space="preserve">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регулирования, рассчитанных в соответствии с методическими указаниями по расчету регулируемых тарифов в области обращения с твердыми коммунальными отходами, утверждаемыми Федеральной антимонопольной службой;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ж) </w:t>
      </w:r>
      <w:r w:rsidRPr="00F12AB0">
        <w:rPr>
          <w:rFonts w:ascii="Times New Roman" w:hAnsi="Times New Roman" w:cs="Times New Roman"/>
          <w:b/>
          <w:sz w:val="28"/>
          <w:szCs w:val="28"/>
        </w:rPr>
        <w:t>расчет размера тарифов</w:t>
      </w:r>
      <w:r w:rsidRPr="00856BE3">
        <w:rPr>
          <w:rFonts w:ascii="Times New Roman" w:hAnsi="Times New Roman" w:cs="Times New Roman"/>
          <w:sz w:val="28"/>
          <w:szCs w:val="28"/>
        </w:rPr>
        <w:t>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з) </w:t>
      </w:r>
      <w:r w:rsidRPr="00F12AB0">
        <w:rPr>
          <w:rFonts w:ascii="Times New Roman" w:hAnsi="Times New Roman" w:cs="Times New Roman"/>
          <w:b/>
          <w:sz w:val="28"/>
          <w:szCs w:val="28"/>
        </w:rPr>
        <w:t>расчет объема оказываемых услуг</w:t>
      </w:r>
      <w:r w:rsidRPr="00856BE3">
        <w:rPr>
          <w:rFonts w:ascii="Times New Roman" w:hAnsi="Times New Roman" w:cs="Times New Roman"/>
          <w:sz w:val="28"/>
          <w:szCs w:val="28"/>
        </w:rPr>
        <w:t xml:space="preserve"> отдельно по регулируемым видам деятельности, предусмотренным Федеральным законом </w:t>
      </w:r>
      <w:r w:rsidR="00F12AB0">
        <w:rPr>
          <w:rFonts w:ascii="Times New Roman" w:hAnsi="Times New Roman" w:cs="Times New Roman"/>
          <w:sz w:val="28"/>
          <w:szCs w:val="28"/>
        </w:rPr>
        <w:t>«</w:t>
      </w:r>
      <w:r w:rsidRPr="00856BE3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F12AB0">
        <w:rPr>
          <w:rFonts w:ascii="Times New Roman" w:hAnsi="Times New Roman" w:cs="Times New Roman"/>
          <w:sz w:val="28"/>
          <w:szCs w:val="28"/>
        </w:rPr>
        <w:t>»</w:t>
      </w:r>
      <w:r w:rsidRPr="00856BE3">
        <w:rPr>
          <w:rFonts w:ascii="Times New Roman" w:hAnsi="Times New Roman" w:cs="Times New Roman"/>
          <w:sz w:val="28"/>
          <w:szCs w:val="28"/>
        </w:rPr>
        <w:t>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и) копия утвержденной в установленном порядке </w:t>
      </w:r>
      <w:r w:rsidRPr="00C47729">
        <w:rPr>
          <w:rFonts w:ascii="Times New Roman" w:hAnsi="Times New Roman" w:cs="Times New Roman"/>
          <w:b/>
          <w:sz w:val="28"/>
          <w:szCs w:val="28"/>
        </w:rPr>
        <w:t>инвестиционной программы</w:t>
      </w:r>
      <w:r w:rsidRPr="00856BE3">
        <w:rPr>
          <w:rFonts w:ascii="Times New Roman" w:hAnsi="Times New Roman" w:cs="Times New Roman"/>
          <w:sz w:val="28"/>
          <w:szCs w:val="28"/>
        </w:rPr>
        <w:t xml:space="preserve"> либо проект инвестиционной программы с содержащимся в нем расчетом финансовых потребностей на реализацию инвестиционной программы с обоснованием этих потребностей и расшифровкой затрат, включенных в нее, по видам деятельности (при наличии);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к) </w:t>
      </w:r>
      <w:r w:rsidRPr="009E737A">
        <w:rPr>
          <w:rFonts w:ascii="Times New Roman" w:hAnsi="Times New Roman" w:cs="Times New Roman"/>
          <w:b/>
          <w:sz w:val="28"/>
          <w:szCs w:val="28"/>
        </w:rPr>
        <w:t>расчет</w:t>
      </w:r>
      <w:r w:rsidRPr="00856BE3">
        <w:rPr>
          <w:rFonts w:ascii="Times New Roman" w:hAnsi="Times New Roman" w:cs="Times New Roman"/>
          <w:sz w:val="28"/>
          <w:szCs w:val="28"/>
        </w:rPr>
        <w:t xml:space="preserve"> определяемых в соответствии с Основами ценообразования дополнительно полученных доходов, и (или) </w:t>
      </w:r>
      <w:r w:rsidRPr="009E737A">
        <w:rPr>
          <w:rFonts w:ascii="Times New Roman" w:hAnsi="Times New Roman" w:cs="Times New Roman"/>
          <w:b/>
          <w:sz w:val="28"/>
          <w:szCs w:val="28"/>
        </w:rPr>
        <w:t>недополученных доходов</w:t>
      </w:r>
      <w:r w:rsidRPr="00856BE3">
        <w:rPr>
          <w:rFonts w:ascii="Times New Roman" w:hAnsi="Times New Roman" w:cs="Times New Roman"/>
          <w:sz w:val="28"/>
          <w:szCs w:val="28"/>
        </w:rPr>
        <w:t xml:space="preserve">, </w:t>
      </w:r>
      <w:r w:rsidRPr="009E737A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Pr="009E737A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 обоснованных расходов, не учтенных при установлении тарифов</w:t>
      </w:r>
      <w:r w:rsidRPr="00856BE3">
        <w:rPr>
          <w:rFonts w:ascii="Times New Roman" w:hAnsi="Times New Roman" w:cs="Times New Roman"/>
          <w:sz w:val="28"/>
          <w:szCs w:val="28"/>
        </w:rPr>
        <w:t xml:space="preserve"> для регулируемой организации в предыдущем периоде регулирования (при наличии);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л) копии документов, подтверждающих проведение заявителем </w:t>
      </w:r>
      <w:r w:rsidRPr="009E737A">
        <w:rPr>
          <w:rFonts w:ascii="Times New Roman" w:hAnsi="Times New Roman" w:cs="Times New Roman"/>
          <w:b/>
          <w:sz w:val="28"/>
          <w:szCs w:val="28"/>
        </w:rPr>
        <w:t xml:space="preserve">закупки товаров (работ, услуг) </w:t>
      </w:r>
      <w:r w:rsidRPr="00856BE3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856BE3" w:rsidRP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м) </w:t>
      </w:r>
      <w:r w:rsidRPr="009E737A">
        <w:rPr>
          <w:rFonts w:ascii="Times New Roman" w:hAnsi="Times New Roman" w:cs="Times New Roman"/>
          <w:b/>
          <w:sz w:val="28"/>
          <w:szCs w:val="28"/>
        </w:rPr>
        <w:t>копии договоров о реализации товаров (работ, услуг),</w:t>
      </w:r>
      <w:r w:rsidRPr="00856BE3">
        <w:rPr>
          <w:rFonts w:ascii="Times New Roman" w:hAnsi="Times New Roman" w:cs="Times New Roman"/>
          <w:sz w:val="28"/>
          <w:szCs w:val="28"/>
        </w:rPr>
        <w:t xml:space="preserve"> являющихся результатом осуществления регулируемой деятельности, </w:t>
      </w:r>
      <w:r w:rsidRPr="009E737A">
        <w:rPr>
          <w:rFonts w:ascii="Times New Roman" w:hAnsi="Times New Roman" w:cs="Times New Roman"/>
          <w:b/>
          <w:sz w:val="28"/>
          <w:szCs w:val="28"/>
        </w:rPr>
        <w:t>или реестр таких договоров</w:t>
      </w:r>
      <w:r w:rsidRPr="00856BE3">
        <w:rPr>
          <w:rFonts w:ascii="Times New Roman" w:hAnsi="Times New Roman" w:cs="Times New Roman"/>
          <w:sz w:val="28"/>
          <w:szCs w:val="28"/>
        </w:rPr>
        <w:t>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 объеме товаров (работ, услуг), реализуемых по договору;</w:t>
      </w:r>
    </w:p>
    <w:p w:rsidR="00856BE3" w:rsidRDefault="00856BE3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E3">
        <w:rPr>
          <w:rFonts w:ascii="Times New Roman" w:hAnsi="Times New Roman" w:cs="Times New Roman"/>
          <w:sz w:val="28"/>
          <w:szCs w:val="28"/>
        </w:rPr>
        <w:t xml:space="preserve">н) </w:t>
      </w:r>
      <w:r w:rsidRPr="009E737A">
        <w:rPr>
          <w:rFonts w:ascii="Times New Roman" w:hAnsi="Times New Roman" w:cs="Times New Roman"/>
          <w:b/>
          <w:sz w:val="28"/>
          <w:szCs w:val="28"/>
        </w:rPr>
        <w:t>материалы, обосновывающие возникновение экономии средств</w:t>
      </w:r>
      <w:r w:rsidRPr="00856BE3">
        <w:rPr>
          <w:rFonts w:ascii="Times New Roman" w:hAnsi="Times New Roman" w:cs="Times New Roman"/>
          <w:sz w:val="28"/>
          <w:szCs w:val="28"/>
        </w:rPr>
        <w:t>, достигнутой регулируемой организацией в результате снижения расходов предыдущего долгосрочного периода регулирования, и подтверждающие исполнение обязательств, предусмотренных в инвестиционной и (или) производственной программах (при их наличии).</w:t>
      </w:r>
    </w:p>
    <w:p w:rsidR="00696774" w:rsidRPr="00696774" w:rsidRDefault="00696774" w:rsidP="00696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7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E04FD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696774">
        <w:rPr>
          <w:rFonts w:ascii="Times New Roman" w:hAnsi="Times New Roman" w:cs="Times New Roman"/>
          <w:sz w:val="28"/>
          <w:szCs w:val="28"/>
        </w:rPr>
        <w:t xml:space="preserve"> помимо указанных обосновывающих материалов могут быть представлены иные документы и материалы, в том числе экспертное заключение независимых экспертов.</w:t>
      </w:r>
    </w:p>
    <w:p w:rsidR="00696774" w:rsidRDefault="007E04FD" w:rsidP="00696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12 Правил п</w:t>
      </w:r>
      <w:r w:rsidR="00696774" w:rsidRPr="00696774">
        <w:rPr>
          <w:rFonts w:ascii="Times New Roman" w:hAnsi="Times New Roman" w:cs="Times New Roman"/>
          <w:sz w:val="28"/>
          <w:szCs w:val="28"/>
        </w:rPr>
        <w:t xml:space="preserve">редложение об установлении тарифов представляется в орган регулирования лично руководителем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96774" w:rsidRPr="00696774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лицом, либо направляется почтовым отправлением с описью вложения и уведомлением о вручении, либо представляется в электронной форме.</w:t>
      </w:r>
    </w:p>
    <w:p w:rsidR="00190562" w:rsidRDefault="007E04FD" w:rsidP="0019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190562">
        <w:rPr>
          <w:rFonts w:ascii="Times New Roman" w:hAnsi="Times New Roman" w:cs="Times New Roman"/>
          <w:sz w:val="28"/>
          <w:szCs w:val="28"/>
        </w:rPr>
        <w:t xml:space="preserve"> п. 13 Правил в</w:t>
      </w:r>
      <w:r w:rsidR="00190562" w:rsidRPr="00190562">
        <w:rPr>
          <w:rFonts w:ascii="Times New Roman" w:hAnsi="Times New Roman" w:cs="Times New Roman"/>
          <w:sz w:val="28"/>
          <w:szCs w:val="28"/>
        </w:rPr>
        <w:t xml:space="preserve"> случае непредставления регулируемой организацией в полном объеме предусмотренных </w:t>
      </w:r>
      <w:r w:rsidR="0053637F">
        <w:rPr>
          <w:rFonts w:ascii="Times New Roman" w:hAnsi="Times New Roman" w:cs="Times New Roman"/>
          <w:sz w:val="28"/>
          <w:szCs w:val="28"/>
        </w:rPr>
        <w:t>п.</w:t>
      </w:r>
      <w:r w:rsidR="00190562" w:rsidRPr="00190562">
        <w:rPr>
          <w:rFonts w:ascii="Times New Roman" w:hAnsi="Times New Roman" w:cs="Times New Roman"/>
          <w:sz w:val="28"/>
          <w:szCs w:val="28"/>
        </w:rPr>
        <w:t xml:space="preserve"> 8 Правил обосновывающих материалов орган регулирования в течение 10 рабочих дней со дня подачи регулируемой организацией заявления об установлении тарифов направляет уведомление о необходимости представления таких материалов в полном объеме. В случае непредставления регулируемой организацией обосновывающих материалов в течение 5 рабочих дней со дня получения такого уведомления орган регулирования без рассмотрения возвращает регулируемой организации материалы с указанием причин возврата.</w:t>
      </w:r>
      <w:r w:rsidR="0053637F">
        <w:rPr>
          <w:rFonts w:ascii="Times New Roman" w:hAnsi="Times New Roman" w:cs="Times New Roman"/>
          <w:sz w:val="28"/>
          <w:szCs w:val="28"/>
        </w:rPr>
        <w:t xml:space="preserve"> </w:t>
      </w:r>
      <w:r w:rsidR="00190562" w:rsidRPr="00190562">
        <w:rPr>
          <w:rFonts w:ascii="Times New Roman" w:hAnsi="Times New Roman" w:cs="Times New Roman"/>
          <w:sz w:val="28"/>
          <w:szCs w:val="28"/>
        </w:rPr>
        <w:t>Возврат органом регулирования заявления об установлении тарифов и приложенных к нему материалов не является препятствием для повторного обращения с заявлением об установлении тарифов.</w:t>
      </w:r>
    </w:p>
    <w:p w:rsidR="00190562" w:rsidRDefault="00F505A9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органом регулирования заявления об установлении тарифов не может превышать 60 календарных дней </w:t>
      </w:r>
      <w:r w:rsidRPr="00F505A9">
        <w:rPr>
          <w:rFonts w:ascii="Times New Roman" w:hAnsi="Times New Roman" w:cs="Times New Roman"/>
          <w:sz w:val="28"/>
          <w:szCs w:val="28"/>
        </w:rPr>
        <w:t xml:space="preserve">со дня поступления в орган регулирования предложения об установлении тарифов и необходимых обосновывающих материалов </w:t>
      </w:r>
      <w:r w:rsidRPr="00F505A9">
        <w:rPr>
          <w:rFonts w:ascii="Times New Roman" w:hAnsi="Times New Roman" w:cs="Times New Roman"/>
          <w:b/>
          <w:sz w:val="28"/>
          <w:szCs w:val="28"/>
        </w:rPr>
        <w:t>в полном объеме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(п. 15 Правил). </w:t>
      </w:r>
      <w:r w:rsidR="0053637F">
        <w:rPr>
          <w:rFonts w:ascii="Times New Roman" w:hAnsi="Times New Roman" w:cs="Times New Roman"/>
          <w:sz w:val="28"/>
          <w:szCs w:val="28"/>
        </w:rPr>
        <w:t xml:space="preserve">На сегодняшний день все представленные регулируемыми организациями предложения возвращены ввиду непредоставления </w:t>
      </w:r>
      <w:r w:rsidR="00C43172">
        <w:rPr>
          <w:rFonts w:ascii="Times New Roman" w:hAnsi="Times New Roman" w:cs="Times New Roman"/>
          <w:sz w:val="28"/>
          <w:szCs w:val="28"/>
        </w:rPr>
        <w:t>ими</w:t>
      </w:r>
      <w:r w:rsidR="0053637F">
        <w:rPr>
          <w:rFonts w:ascii="Times New Roman" w:hAnsi="Times New Roman" w:cs="Times New Roman"/>
          <w:sz w:val="28"/>
          <w:szCs w:val="28"/>
        </w:rPr>
        <w:t xml:space="preserve"> </w:t>
      </w:r>
      <w:r w:rsidR="00C43172">
        <w:rPr>
          <w:rFonts w:ascii="Times New Roman" w:hAnsi="Times New Roman" w:cs="Times New Roman"/>
          <w:sz w:val="28"/>
          <w:szCs w:val="28"/>
        </w:rPr>
        <w:t xml:space="preserve">в адрес РСТ Нижегородской области </w:t>
      </w:r>
      <w:r w:rsidR="0053637F">
        <w:rPr>
          <w:rFonts w:ascii="Times New Roman" w:hAnsi="Times New Roman" w:cs="Times New Roman"/>
          <w:sz w:val="28"/>
          <w:szCs w:val="28"/>
        </w:rPr>
        <w:t>документов в полном объеме, предусмотренном п. 8 Правил.</w:t>
      </w:r>
    </w:p>
    <w:p w:rsidR="0053637F" w:rsidRDefault="00C43172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двух зон деятельности региональными операторами не предоставлены документы, надлежащим образом </w:t>
      </w:r>
      <w:r w:rsidRPr="00856BE3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BE3">
        <w:rPr>
          <w:rFonts w:ascii="Times New Roman" w:hAnsi="Times New Roman" w:cs="Times New Roman"/>
          <w:sz w:val="28"/>
          <w:szCs w:val="28"/>
        </w:rPr>
        <w:t xml:space="preserve"> </w:t>
      </w:r>
      <w:r w:rsidRPr="009E042D">
        <w:rPr>
          <w:rFonts w:ascii="Times New Roman" w:hAnsi="Times New Roman" w:cs="Times New Roman"/>
          <w:b/>
          <w:sz w:val="28"/>
          <w:szCs w:val="28"/>
        </w:rPr>
        <w:t>право собственности, иное законное основание для владения, пользования и распоряжения полигонами ТКО</w:t>
      </w:r>
      <w:r>
        <w:rPr>
          <w:rFonts w:ascii="Times New Roman" w:hAnsi="Times New Roman" w:cs="Times New Roman"/>
          <w:sz w:val="28"/>
          <w:szCs w:val="28"/>
        </w:rPr>
        <w:t xml:space="preserve">. В одном случае </w:t>
      </w:r>
      <w:r w:rsidR="009E042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 xml:space="preserve">был предоставлен договор о намерениях заключенный с владельцем полигона ТКО, в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другом случае – договор об инвестиционном товариществе, которым не предусмотрено наделения регионального оператора правами по использованию полигона ТКО.</w:t>
      </w:r>
    </w:p>
    <w:p w:rsidR="00C43172" w:rsidRDefault="00C43172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четырех зон деятельности региональными операторами не предоставлены документы, подтверждающие </w:t>
      </w:r>
      <w:r w:rsidRPr="009E042D">
        <w:rPr>
          <w:rFonts w:ascii="Times New Roman" w:hAnsi="Times New Roman" w:cs="Times New Roman"/>
          <w:b/>
          <w:sz w:val="28"/>
          <w:szCs w:val="28"/>
        </w:rPr>
        <w:t>проведение закуп</w:t>
      </w:r>
      <w:r w:rsidR="00777747" w:rsidRPr="009E042D">
        <w:rPr>
          <w:rFonts w:ascii="Times New Roman" w:hAnsi="Times New Roman" w:cs="Times New Roman"/>
          <w:b/>
          <w:sz w:val="28"/>
          <w:szCs w:val="28"/>
        </w:rPr>
        <w:t>ок</w:t>
      </w:r>
      <w:r w:rsidRPr="009E042D">
        <w:rPr>
          <w:rFonts w:ascii="Times New Roman" w:hAnsi="Times New Roman" w:cs="Times New Roman"/>
          <w:b/>
          <w:sz w:val="28"/>
          <w:szCs w:val="28"/>
        </w:rPr>
        <w:t xml:space="preserve">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7C1C5C" w:rsidRDefault="007C1C5C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семи зон деятельности региональными операторами не предоставлены заключенные </w:t>
      </w:r>
      <w:r w:rsidRPr="009E042D">
        <w:rPr>
          <w:rFonts w:ascii="Times New Roman" w:hAnsi="Times New Roman" w:cs="Times New Roman"/>
          <w:b/>
          <w:sz w:val="28"/>
          <w:szCs w:val="28"/>
        </w:rPr>
        <w:t>договоры с потребителями, либо надлежащим образом оформленные реестры таких договоров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контрагента, даты заключения и срока действия договора, а также объемов ТКО. В основном </w:t>
      </w:r>
      <w:r w:rsidR="009E042D">
        <w:rPr>
          <w:rFonts w:ascii="Times New Roman" w:hAnsi="Times New Roman" w:cs="Times New Roman"/>
          <w:sz w:val="28"/>
          <w:szCs w:val="28"/>
        </w:rPr>
        <w:t xml:space="preserve">региональными операторами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предоставлялись реестры потребителей, а не договоров. </w:t>
      </w:r>
    </w:p>
    <w:p w:rsidR="005715A4" w:rsidRDefault="00263534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4">
        <w:rPr>
          <w:rFonts w:ascii="Times New Roman" w:hAnsi="Times New Roman" w:cs="Times New Roman"/>
          <w:sz w:val="28"/>
          <w:szCs w:val="28"/>
        </w:rPr>
        <w:t xml:space="preserve">В отношении семи зон деятельности региональными операторами не предоставлены </w:t>
      </w:r>
      <w:r w:rsidRPr="00AA6177">
        <w:rPr>
          <w:rFonts w:ascii="Times New Roman" w:hAnsi="Times New Roman" w:cs="Times New Roman"/>
          <w:b/>
          <w:sz w:val="28"/>
          <w:szCs w:val="28"/>
        </w:rPr>
        <w:t>заключенные договоры на транспортирование ТКО</w:t>
      </w:r>
      <w:r>
        <w:rPr>
          <w:rFonts w:ascii="Times New Roman" w:hAnsi="Times New Roman" w:cs="Times New Roman"/>
          <w:sz w:val="28"/>
          <w:szCs w:val="28"/>
        </w:rPr>
        <w:t xml:space="preserve">. В отдельных случаях </w:t>
      </w:r>
      <w:r w:rsidR="006F4118">
        <w:rPr>
          <w:rFonts w:ascii="Times New Roman" w:hAnsi="Times New Roman" w:cs="Times New Roman"/>
          <w:sz w:val="28"/>
          <w:szCs w:val="28"/>
        </w:rPr>
        <w:t xml:space="preserve">итоги конкурсов по отбору мусоровывозящих компаний были аннулированы </w:t>
      </w:r>
      <w:r>
        <w:rPr>
          <w:rFonts w:ascii="Times New Roman" w:hAnsi="Times New Roman" w:cs="Times New Roman"/>
          <w:sz w:val="28"/>
          <w:szCs w:val="28"/>
        </w:rPr>
        <w:t>УФАС по Нижегородской области</w:t>
      </w:r>
      <w:r w:rsidR="006F4118">
        <w:rPr>
          <w:rFonts w:ascii="Times New Roman" w:hAnsi="Times New Roman" w:cs="Times New Roman"/>
          <w:sz w:val="28"/>
          <w:szCs w:val="28"/>
        </w:rPr>
        <w:t>.</w:t>
      </w:r>
      <w:r w:rsidR="00A91E4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C09B0">
        <w:rPr>
          <w:rFonts w:ascii="Times New Roman" w:hAnsi="Times New Roman" w:cs="Times New Roman"/>
          <w:sz w:val="28"/>
          <w:szCs w:val="28"/>
        </w:rPr>
        <w:t>наличием риска незавершения конкурсных процедур до конца 2018 года УФАС по Нижегородской области считает целесообразным использовать при расчете тарифов среднерыночные цены на транспортировку ТКО. Вместе с тем, в</w:t>
      </w:r>
      <w:r w:rsidR="00C15EC3">
        <w:rPr>
          <w:rFonts w:ascii="Times New Roman" w:hAnsi="Times New Roman" w:cs="Times New Roman"/>
          <w:sz w:val="28"/>
          <w:szCs w:val="28"/>
        </w:rPr>
        <w:t xml:space="preserve"> соответствии с п. 88 </w:t>
      </w:r>
      <w:r w:rsidR="00C15EC3" w:rsidRPr="00C15EC3">
        <w:rPr>
          <w:rFonts w:ascii="Times New Roman" w:hAnsi="Times New Roman" w:cs="Times New Roman"/>
          <w:sz w:val="28"/>
          <w:szCs w:val="28"/>
        </w:rPr>
        <w:t>Методических указаний по расчету регулируемых тарифов в области обращения с твердыми коммунальными отходами</w:t>
      </w:r>
      <w:r w:rsidR="00C15EC3">
        <w:rPr>
          <w:rFonts w:ascii="Times New Roman" w:hAnsi="Times New Roman" w:cs="Times New Roman"/>
          <w:sz w:val="28"/>
          <w:szCs w:val="28"/>
        </w:rPr>
        <w:t>, утвержденных п</w:t>
      </w:r>
      <w:r w:rsidR="00C15EC3" w:rsidRPr="00C15EC3">
        <w:rPr>
          <w:rFonts w:ascii="Times New Roman" w:hAnsi="Times New Roman" w:cs="Times New Roman"/>
          <w:sz w:val="28"/>
          <w:szCs w:val="28"/>
        </w:rPr>
        <w:t>риказ</w:t>
      </w:r>
      <w:r w:rsidR="00C15EC3">
        <w:rPr>
          <w:rFonts w:ascii="Times New Roman" w:hAnsi="Times New Roman" w:cs="Times New Roman"/>
          <w:sz w:val="28"/>
          <w:szCs w:val="28"/>
        </w:rPr>
        <w:t>ом</w:t>
      </w:r>
      <w:r w:rsidR="00C15EC3" w:rsidRPr="00C15EC3">
        <w:rPr>
          <w:rFonts w:ascii="Times New Roman" w:hAnsi="Times New Roman" w:cs="Times New Roman"/>
          <w:sz w:val="28"/>
          <w:szCs w:val="28"/>
        </w:rPr>
        <w:t xml:space="preserve"> ФАС России от 21.11.2</w:t>
      </w:r>
      <w:bookmarkStart w:id="0" w:name="_GoBack"/>
      <w:bookmarkEnd w:id="0"/>
      <w:r w:rsidR="00C15EC3" w:rsidRPr="00C15EC3">
        <w:rPr>
          <w:rFonts w:ascii="Times New Roman" w:hAnsi="Times New Roman" w:cs="Times New Roman"/>
          <w:sz w:val="28"/>
          <w:szCs w:val="28"/>
        </w:rPr>
        <w:t xml:space="preserve">016 </w:t>
      </w:r>
      <w:r w:rsidR="00C15EC3">
        <w:rPr>
          <w:rFonts w:ascii="Times New Roman" w:hAnsi="Times New Roman" w:cs="Times New Roman"/>
          <w:sz w:val="28"/>
          <w:szCs w:val="28"/>
        </w:rPr>
        <w:t>№</w:t>
      </w:r>
      <w:r w:rsidR="00C15EC3" w:rsidRPr="00C15EC3">
        <w:rPr>
          <w:rFonts w:ascii="Times New Roman" w:hAnsi="Times New Roman" w:cs="Times New Roman"/>
          <w:sz w:val="28"/>
          <w:szCs w:val="28"/>
        </w:rPr>
        <w:t xml:space="preserve"> 1638/16</w:t>
      </w:r>
      <w:r w:rsidR="00C15EC3">
        <w:rPr>
          <w:rFonts w:ascii="Times New Roman" w:hAnsi="Times New Roman" w:cs="Times New Roman"/>
          <w:sz w:val="28"/>
          <w:szCs w:val="28"/>
        </w:rPr>
        <w:t>, р</w:t>
      </w:r>
      <w:r w:rsidR="00C15EC3" w:rsidRPr="00C15EC3">
        <w:rPr>
          <w:rFonts w:ascii="Times New Roman" w:hAnsi="Times New Roman" w:cs="Times New Roman"/>
          <w:sz w:val="28"/>
          <w:szCs w:val="28"/>
        </w:rPr>
        <w:t xml:space="preserve">асходы на сбор и </w:t>
      </w:r>
      <w:r w:rsidR="009B48D0">
        <w:rPr>
          <w:rFonts w:ascii="Times New Roman" w:hAnsi="Times New Roman" w:cs="Times New Roman"/>
          <w:sz w:val="28"/>
          <w:szCs w:val="28"/>
        </w:rPr>
        <w:t>ТКО</w:t>
      </w:r>
      <w:r w:rsidR="00C15EC3" w:rsidRPr="00C15EC3">
        <w:rPr>
          <w:rFonts w:ascii="Times New Roman" w:hAnsi="Times New Roman" w:cs="Times New Roman"/>
          <w:sz w:val="28"/>
          <w:szCs w:val="28"/>
        </w:rPr>
        <w:t xml:space="preserve"> формируются исходя из расходов на оплату выполняемых сторонними организациями или индивидуальными предпринимателями работ и (или) услуг, связанных с осуществлением деятельности по сбору и транспортированию </w:t>
      </w:r>
      <w:r w:rsidR="009B48D0">
        <w:rPr>
          <w:rFonts w:ascii="Times New Roman" w:hAnsi="Times New Roman" w:cs="Times New Roman"/>
          <w:sz w:val="28"/>
          <w:szCs w:val="28"/>
        </w:rPr>
        <w:t>ТКО</w:t>
      </w:r>
      <w:r w:rsidR="00C15EC3" w:rsidRPr="00C15EC3">
        <w:rPr>
          <w:rFonts w:ascii="Times New Roman" w:hAnsi="Times New Roman" w:cs="Times New Roman"/>
          <w:sz w:val="28"/>
          <w:szCs w:val="28"/>
        </w:rPr>
        <w:t xml:space="preserve"> в соответствии с договорами, заключаемыми региональным оператором с операторами, осуществляющими сбор и транспортирование </w:t>
      </w:r>
      <w:r w:rsidR="009B48D0">
        <w:rPr>
          <w:rFonts w:ascii="Times New Roman" w:hAnsi="Times New Roman" w:cs="Times New Roman"/>
          <w:sz w:val="28"/>
          <w:szCs w:val="28"/>
        </w:rPr>
        <w:t>ТКО</w:t>
      </w:r>
      <w:r w:rsidR="00C15EC3" w:rsidRPr="00C15EC3">
        <w:rPr>
          <w:rFonts w:ascii="Times New Roman" w:hAnsi="Times New Roman" w:cs="Times New Roman"/>
          <w:sz w:val="28"/>
          <w:szCs w:val="28"/>
        </w:rPr>
        <w:t xml:space="preserve">, и (или) собственных расходов регионального оператора на сбор и транспортирование </w:t>
      </w:r>
      <w:r w:rsidR="009B48D0">
        <w:rPr>
          <w:rFonts w:ascii="Times New Roman" w:hAnsi="Times New Roman" w:cs="Times New Roman"/>
          <w:sz w:val="28"/>
          <w:szCs w:val="28"/>
        </w:rPr>
        <w:t>ТКО.</w:t>
      </w:r>
      <w:r w:rsidR="006C09B0">
        <w:rPr>
          <w:rFonts w:ascii="Times New Roman" w:hAnsi="Times New Roman" w:cs="Times New Roman"/>
          <w:sz w:val="28"/>
          <w:szCs w:val="28"/>
        </w:rPr>
        <w:t xml:space="preserve"> Кроме того, на сегодняшний день отсутствует достоверный источник информации о среднерыночных ценах на транспортировку ТКО.</w:t>
      </w:r>
    </w:p>
    <w:p w:rsidR="005715A4" w:rsidRDefault="00190562" w:rsidP="0085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37A">
        <w:rPr>
          <w:rFonts w:ascii="Times New Roman" w:hAnsi="Times New Roman" w:cs="Times New Roman"/>
          <w:sz w:val="28"/>
          <w:szCs w:val="28"/>
        </w:rPr>
        <w:t xml:space="preserve">. 8 Правил не предусмотрена обязанность регулируемых организаций предоставлять копии лицензий на осуществление </w:t>
      </w:r>
      <w:r w:rsidR="009E737A" w:rsidRPr="005715A4">
        <w:rPr>
          <w:rFonts w:ascii="Times New Roman" w:hAnsi="Times New Roman" w:cs="Times New Roman"/>
          <w:sz w:val="28"/>
          <w:szCs w:val="28"/>
        </w:rPr>
        <w:t>деятельност</w:t>
      </w:r>
      <w:r w:rsidR="009E737A">
        <w:rPr>
          <w:rFonts w:ascii="Times New Roman" w:hAnsi="Times New Roman" w:cs="Times New Roman"/>
          <w:sz w:val="28"/>
          <w:szCs w:val="28"/>
        </w:rPr>
        <w:t>и</w:t>
      </w:r>
      <w:r w:rsidR="009E737A" w:rsidRPr="005715A4">
        <w:rPr>
          <w:rFonts w:ascii="Times New Roman" w:hAnsi="Times New Roman" w:cs="Times New Roman"/>
          <w:sz w:val="28"/>
          <w:szCs w:val="28"/>
        </w:rPr>
        <w:t xml:space="preserve"> в сфере обращения с отходами I - IV классов</w:t>
      </w:r>
      <w:r w:rsidR="009E737A">
        <w:rPr>
          <w:rFonts w:ascii="Times New Roman" w:hAnsi="Times New Roman" w:cs="Times New Roman"/>
          <w:sz w:val="28"/>
          <w:szCs w:val="28"/>
        </w:rPr>
        <w:t xml:space="preserve">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A4" w:rsidRPr="005715A4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внимание, что в соответствии с Федеральным законом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715A4" w:rsidRPr="005715A4">
        <w:rPr>
          <w:rFonts w:ascii="Times New Roman" w:hAnsi="Times New Roman" w:cs="Times New Roman"/>
          <w:sz w:val="28"/>
          <w:szCs w:val="28"/>
        </w:rPr>
        <w:t xml:space="preserve">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15A4" w:rsidRPr="005715A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15A4" w:rsidRPr="005715A4">
        <w:rPr>
          <w:rFonts w:ascii="Times New Roman" w:hAnsi="Times New Roman" w:cs="Times New Roman"/>
          <w:sz w:val="28"/>
          <w:szCs w:val="28"/>
        </w:rPr>
        <w:t xml:space="preserve"> деятельность в сфере обращения с отходами I - IV классов опасности является лицензируемой.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A4" w:rsidRPr="005715A4">
        <w:rPr>
          <w:rFonts w:ascii="Times New Roman" w:hAnsi="Times New Roman" w:cs="Times New Roman"/>
          <w:sz w:val="28"/>
          <w:szCs w:val="28"/>
        </w:rPr>
        <w:t>Учитывая изложенное, отсутствие лицензии на осуществление деятельности в сфере обращения с отходами является основанием для отказа в установлении тарифов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0562">
        <w:rPr>
          <w:rFonts w:ascii="Times New Roman" w:hAnsi="Times New Roman" w:cs="Times New Roman"/>
          <w:sz w:val="28"/>
          <w:szCs w:val="28"/>
        </w:rPr>
        <w:t>письмо ФАС России от 19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190562">
        <w:rPr>
          <w:rFonts w:ascii="Times New Roman" w:hAnsi="Times New Roman" w:cs="Times New Roman"/>
          <w:sz w:val="28"/>
          <w:szCs w:val="28"/>
        </w:rPr>
        <w:t>2017 № ВК/64976/17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96C" w:rsidRDefault="0092596C" w:rsidP="00925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96C">
        <w:rPr>
          <w:rFonts w:ascii="Times New Roman" w:hAnsi="Times New Roman" w:cs="Times New Roman"/>
          <w:b/>
          <w:sz w:val="28"/>
          <w:szCs w:val="28"/>
        </w:rPr>
        <w:t xml:space="preserve">Основные рекомендации по соблюдению </w:t>
      </w:r>
      <w:r w:rsidR="006C09B0">
        <w:rPr>
          <w:rFonts w:ascii="Times New Roman" w:hAnsi="Times New Roman" w:cs="Times New Roman"/>
          <w:b/>
          <w:sz w:val="28"/>
          <w:szCs w:val="28"/>
        </w:rPr>
        <w:t xml:space="preserve">региональными операторами </w:t>
      </w:r>
      <w:r w:rsidRPr="0092596C">
        <w:rPr>
          <w:rFonts w:ascii="Times New Roman" w:hAnsi="Times New Roman" w:cs="Times New Roman"/>
          <w:b/>
          <w:sz w:val="28"/>
          <w:szCs w:val="28"/>
        </w:rPr>
        <w:t>требований нормативных актов с учетом правоприменительной практики РСТ Нижегородской области</w:t>
      </w:r>
      <w:r w:rsidR="006C09B0">
        <w:rPr>
          <w:rFonts w:ascii="Times New Roman" w:hAnsi="Times New Roman" w:cs="Times New Roman"/>
          <w:b/>
          <w:sz w:val="28"/>
          <w:szCs w:val="28"/>
        </w:rPr>
        <w:t>:</w:t>
      </w:r>
    </w:p>
    <w:p w:rsidR="006C09B0" w:rsidRDefault="006C09B0" w:rsidP="006C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C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Надлежащим образом оформлять права владения и пользования полигоном ТКО (право собственности, долгосрочная аренда, концессионное соглашение), либо </w:t>
      </w:r>
      <w:r w:rsidR="0034113B">
        <w:rPr>
          <w:rFonts w:ascii="Times New Roman" w:hAnsi="Times New Roman" w:cs="Times New Roman"/>
          <w:sz w:val="28"/>
          <w:szCs w:val="28"/>
        </w:rPr>
        <w:t xml:space="preserve">заключать </w:t>
      </w:r>
      <w:r>
        <w:rPr>
          <w:rFonts w:ascii="Times New Roman" w:hAnsi="Times New Roman" w:cs="Times New Roman"/>
          <w:sz w:val="28"/>
          <w:szCs w:val="28"/>
        </w:rPr>
        <w:t xml:space="preserve">с владельцами полигонов ТКО </w:t>
      </w:r>
      <w:r w:rsidR="0034113B">
        <w:rPr>
          <w:rFonts w:ascii="Times New Roman" w:hAnsi="Times New Roman" w:cs="Times New Roman"/>
          <w:sz w:val="28"/>
          <w:szCs w:val="28"/>
        </w:rPr>
        <w:t xml:space="preserve">договоры </w:t>
      </w:r>
      <w:r>
        <w:rPr>
          <w:rFonts w:ascii="Times New Roman" w:hAnsi="Times New Roman" w:cs="Times New Roman"/>
          <w:sz w:val="28"/>
          <w:szCs w:val="28"/>
        </w:rPr>
        <w:t>на прием отходов;</w:t>
      </w:r>
    </w:p>
    <w:p w:rsidR="006C09B0" w:rsidRDefault="006C09B0" w:rsidP="006C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тверждать положения о проведении закупок, а также проводить в соответствии с ним закупочные процедуры, что будет служить надлежащим экономическим обоснованием затрат;</w:t>
      </w:r>
    </w:p>
    <w:p w:rsidR="006C09B0" w:rsidRDefault="006C09B0" w:rsidP="006C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25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 активную работу по заключению договоров</w:t>
      </w:r>
      <w:r w:rsidR="0038258A">
        <w:rPr>
          <w:rFonts w:ascii="Times New Roman" w:hAnsi="Times New Roman" w:cs="Times New Roman"/>
          <w:sz w:val="28"/>
          <w:szCs w:val="28"/>
        </w:rPr>
        <w:t xml:space="preserve"> с потребителями,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учитывать возможность заключения договоров с отлагательным условием вступления в силу (с момента вступления в силу тарифов);</w:t>
      </w:r>
    </w:p>
    <w:p w:rsidR="0085017C" w:rsidRDefault="0085017C" w:rsidP="006C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Урегулировать отношения по сбору и транспортированию ТКО путем заключения договоров на конкурсной основе в установленном законом порядке, либо осуществлять данную деятельность своими силами.</w:t>
      </w:r>
    </w:p>
    <w:p w:rsidR="006C09B0" w:rsidRDefault="006C09B0" w:rsidP="006C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9B0" w:rsidRDefault="006C09B0" w:rsidP="006C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9B0" w:rsidRPr="0092596C" w:rsidRDefault="006C09B0" w:rsidP="00925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09B0" w:rsidRPr="0092596C" w:rsidSect="0035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A24"/>
    <w:rsid w:val="00005946"/>
    <w:rsid w:val="00013617"/>
    <w:rsid w:val="000305E7"/>
    <w:rsid w:val="00034434"/>
    <w:rsid w:val="00050A2D"/>
    <w:rsid w:val="000602E1"/>
    <w:rsid w:val="0006048D"/>
    <w:rsid w:val="00061B3E"/>
    <w:rsid w:val="00064179"/>
    <w:rsid w:val="00073854"/>
    <w:rsid w:val="00086D0A"/>
    <w:rsid w:val="000B63C1"/>
    <w:rsid w:val="000C0090"/>
    <w:rsid w:val="000C5FD7"/>
    <w:rsid w:val="000D04A7"/>
    <w:rsid w:val="000D6099"/>
    <w:rsid w:val="000F79AF"/>
    <w:rsid w:val="00116DF8"/>
    <w:rsid w:val="00122CC5"/>
    <w:rsid w:val="0013434A"/>
    <w:rsid w:val="00134E99"/>
    <w:rsid w:val="001449FF"/>
    <w:rsid w:val="0015555E"/>
    <w:rsid w:val="00155578"/>
    <w:rsid w:val="00155B0E"/>
    <w:rsid w:val="00164E58"/>
    <w:rsid w:val="001856FC"/>
    <w:rsid w:val="00190562"/>
    <w:rsid w:val="00197878"/>
    <w:rsid w:val="001B57A5"/>
    <w:rsid w:val="001B7C30"/>
    <w:rsid w:val="001F23CF"/>
    <w:rsid w:val="001F5B5F"/>
    <w:rsid w:val="001F79E5"/>
    <w:rsid w:val="00202C6C"/>
    <w:rsid w:val="00213A9D"/>
    <w:rsid w:val="00215279"/>
    <w:rsid w:val="00220700"/>
    <w:rsid w:val="00225F6D"/>
    <w:rsid w:val="00232B24"/>
    <w:rsid w:val="0024193E"/>
    <w:rsid w:val="00247A4E"/>
    <w:rsid w:val="00247DCE"/>
    <w:rsid w:val="00263534"/>
    <w:rsid w:val="00285E36"/>
    <w:rsid w:val="00295928"/>
    <w:rsid w:val="002B029B"/>
    <w:rsid w:val="002B6521"/>
    <w:rsid w:val="002B6627"/>
    <w:rsid w:val="002C4873"/>
    <w:rsid w:val="002D4187"/>
    <w:rsid w:val="002E7796"/>
    <w:rsid w:val="002F5AE1"/>
    <w:rsid w:val="003001F7"/>
    <w:rsid w:val="00314A02"/>
    <w:rsid w:val="003234A2"/>
    <w:rsid w:val="0034113B"/>
    <w:rsid w:val="0035006E"/>
    <w:rsid w:val="0035210B"/>
    <w:rsid w:val="00354AD8"/>
    <w:rsid w:val="003622AE"/>
    <w:rsid w:val="003637AD"/>
    <w:rsid w:val="00365E56"/>
    <w:rsid w:val="00366FC9"/>
    <w:rsid w:val="00370031"/>
    <w:rsid w:val="0037151B"/>
    <w:rsid w:val="00377946"/>
    <w:rsid w:val="0038258A"/>
    <w:rsid w:val="0039641A"/>
    <w:rsid w:val="003976DA"/>
    <w:rsid w:val="003A2D5D"/>
    <w:rsid w:val="003A3652"/>
    <w:rsid w:val="003B6FD0"/>
    <w:rsid w:val="003C52A6"/>
    <w:rsid w:val="003D341E"/>
    <w:rsid w:val="003D5183"/>
    <w:rsid w:val="003D7091"/>
    <w:rsid w:val="00403A29"/>
    <w:rsid w:val="00405B88"/>
    <w:rsid w:val="0041353F"/>
    <w:rsid w:val="00417CED"/>
    <w:rsid w:val="00422218"/>
    <w:rsid w:val="0044007C"/>
    <w:rsid w:val="00484D06"/>
    <w:rsid w:val="00496E78"/>
    <w:rsid w:val="004A3485"/>
    <w:rsid w:val="004A3E1A"/>
    <w:rsid w:val="004A5ED6"/>
    <w:rsid w:val="004B1C7A"/>
    <w:rsid w:val="004C65D8"/>
    <w:rsid w:val="004D32FC"/>
    <w:rsid w:val="005036D9"/>
    <w:rsid w:val="0050405F"/>
    <w:rsid w:val="00512F42"/>
    <w:rsid w:val="00522B0A"/>
    <w:rsid w:val="00523876"/>
    <w:rsid w:val="0053347A"/>
    <w:rsid w:val="0053637F"/>
    <w:rsid w:val="005409BF"/>
    <w:rsid w:val="00547EC9"/>
    <w:rsid w:val="00565444"/>
    <w:rsid w:val="005707B6"/>
    <w:rsid w:val="005715A4"/>
    <w:rsid w:val="00574DB5"/>
    <w:rsid w:val="005A31BC"/>
    <w:rsid w:val="005B746D"/>
    <w:rsid w:val="00612E0D"/>
    <w:rsid w:val="00615B26"/>
    <w:rsid w:val="00616AD2"/>
    <w:rsid w:val="00644592"/>
    <w:rsid w:val="00647BB5"/>
    <w:rsid w:val="006508F8"/>
    <w:rsid w:val="006529FF"/>
    <w:rsid w:val="00666126"/>
    <w:rsid w:val="00676117"/>
    <w:rsid w:val="00681E68"/>
    <w:rsid w:val="00685871"/>
    <w:rsid w:val="00692246"/>
    <w:rsid w:val="00692F4F"/>
    <w:rsid w:val="00696774"/>
    <w:rsid w:val="006A6334"/>
    <w:rsid w:val="006B63D4"/>
    <w:rsid w:val="006C09B0"/>
    <w:rsid w:val="006C6CBC"/>
    <w:rsid w:val="006D0345"/>
    <w:rsid w:val="006D58CE"/>
    <w:rsid w:val="006F4118"/>
    <w:rsid w:val="006F5147"/>
    <w:rsid w:val="00704A9F"/>
    <w:rsid w:val="007303AD"/>
    <w:rsid w:val="0073217A"/>
    <w:rsid w:val="007405DD"/>
    <w:rsid w:val="00777747"/>
    <w:rsid w:val="00783A68"/>
    <w:rsid w:val="00785500"/>
    <w:rsid w:val="00792D5E"/>
    <w:rsid w:val="007A14AB"/>
    <w:rsid w:val="007B50A3"/>
    <w:rsid w:val="007C1C5C"/>
    <w:rsid w:val="007E04FD"/>
    <w:rsid w:val="007F500D"/>
    <w:rsid w:val="00807738"/>
    <w:rsid w:val="00811381"/>
    <w:rsid w:val="0083364A"/>
    <w:rsid w:val="00836CA4"/>
    <w:rsid w:val="00840DBE"/>
    <w:rsid w:val="0085017C"/>
    <w:rsid w:val="00856BE3"/>
    <w:rsid w:val="0085770D"/>
    <w:rsid w:val="008A0B3F"/>
    <w:rsid w:val="008C0EE1"/>
    <w:rsid w:val="008C0EF0"/>
    <w:rsid w:val="008C771C"/>
    <w:rsid w:val="008E0DF5"/>
    <w:rsid w:val="008E2E24"/>
    <w:rsid w:val="008F3CD9"/>
    <w:rsid w:val="00907D43"/>
    <w:rsid w:val="0092596C"/>
    <w:rsid w:val="00940C78"/>
    <w:rsid w:val="00956843"/>
    <w:rsid w:val="00964AE1"/>
    <w:rsid w:val="009715CE"/>
    <w:rsid w:val="00974E60"/>
    <w:rsid w:val="0098267B"/>
    <w:rsid w:val="009A1CC2"/>
    <w:rsid w:val="009B0760"/>
    <w:rsid w:val="009B4331"/>
    <w:rsid w:val="009B48D0"/>
    <w:rsid w:val="009B6597"/>
    <w:rsid w:val="009B7267"/>
    <w:rsid w:val="009C0C63"/>
    <w:rsid w:val="009D56AD"/>
    <w:rsid w:val="009D7005"/>
    <w:rsid w:val="009E042D"/>
    <w:rsid w:val="009E0CBD"/>
    <w:rsid w:val="009E194D"/>
    <w:rsid w:val="009E737A"/>
    <w:rsid w:val="00A05E46"/>
    <w:rsid w:val="00A15FF8"/>
    <w:rsid w:val="00A22AA2"/>
    <w:rsid w:val="00A23723"/>
    <w:rsid w:val="00A72E64"/>
    <w:rsid w:val="00A77498"/>
    <w:rsid w:val="00A77EA6"/>
    <w:rsid w:val="00A9133E"/>
    <w:rsid w:val="00A91E4A"/>
    <w:rsid w:val="00AA0FC1"/>
    <w:rsid w:val="00AA2056"/>
    <w:rsid w:val="00AA39D9"/>
    <w:rsid w:val="00AA6177"/>
    <w:rsid w:val="00AA754C"/>
    <w:rsid w:val="00AB451E"/>
    <w:rsid w:val="00AD288B"/>
    <w:rsid w:val="00AD7620"/>
    <w:rsid w:val="00AE37C0"/>
    <w:rsid w:val="00AE5E55"/>
    <w:rsid w:val="00AF64C0"/>
    <w:rsid w:val="00B044C8"/>
    <w:rsid w:val="00B20030"/>
    <w:rsid w:val="00B21A6D"/>
    <w:rsid w:val="00B460D5"/>
    <w:rsid w:val="00B64B6B"/>
    <w:rsid w:val="00B83E3C"/>
    <w:rsid w:val="00B919E1"/>
    <w:rsid w:val="00B91C9A"/>
    <w:rsid w:val="00B956DB"/>
    <w:rsid w:val="00BA03ED"/>
    <w:rsid w:val="00BD48AD"/>
    <w:rsid w:val="00BF5C98"/>
    <w:rsid w:val="00C00666"/>
    <w:rsid w:val="00C12881"/>
    <w:rsid w:val="00C15EC3"/>
    <w:rsid w:val="00C25CF3"/>
    <w:rsid w:val="00C42A6A"/>
    <w:rsid w:val="00C43172"/>
    <w:rsid w:val="00C47729"/>
    <w:rsid w:val="00C61F49"/>
    <w:rsid w:val="00C6751E"/>
    <w:rsid w:val="00C865FC"/>
    <w:rsid w:val="00CA316B"/>
    <w:rsid w:val="00CA5FF6"/>
    <w:rsid w:val="00CB25B4"/>
    <w:rsid w:val="00CF4B48"/>
    <w:rsid w:val="00CF538B"/>
    <w:rsid w:val="00CF766F"/>
    <w:rsid w:val="00D04D96"/>
    <w:rsid w:val="00D12D38"/>
    <w:rsid w:val="00D1593D"/>
    <w:rsid w:val="00D1618C"/>
    <w:rsid w:val="00D403C0"/>
    <w:rsid w:val="00D40CDA"/>
    <w:rsid w:val="00D43029"/>
    <w:rsid w:val="00D47D04"/>
    <w:rsid w:val="00D546A8"/>
    <w:rsid w:val="00D557E2"/>
    <w:rsid w:val="00D604DD"/>
    <w:rsid w:val="00D81197"/>
    <w:rsid w:val="00D95D9F"/>
    <w:rsid w:val="00D975BE"/>
    <w:rsid w:val="00DA6ED6"/>
    <w:rsid w:val="00DA700F"/>
    <w:rsid w:val="00DC19BF"/>
    <w:rsid w:val="00DC1B1D"/>
    <w:rsid w:val="00DC4A72"/>
    <w:rsid w:val="00DF68F5"/>
    <w:rsid w:val="00E02D45"/>
    <w:rsid w:val="00E25EE3"/>
    <w:rsid w:val="00E35BB6"/>
    <w:rsid w:val="00E41F2F"/>
    <w:rsid w:val="00E510D5"/>
    <w:rsid w:val="00E52081"/>
    <w:rsid w:val="00E65A38"/>
    <w:rsid w:val="00E90839"/>
    <w:rsid w:val="00EB248E"/>
    <w:rsid w:val="00EB25BA"/>
    <w:rsid w:val="00EC3EA4"/>
    <w:rsid w:val="00EC6827"/>
    <w:rsid w:val="00ED1706"/>
    <w:rsid w:val="00EF1FC9"/>
    <w:rsid w:val="00EF50F3"/>
    <w:rsid w:val="00EF6C50"/>
    <w:rsid w:val="00F01476"/>
    <w:rsid w:val="00F0157B"/>
    <w:rsid w:val="00F02A24"/>
    <w:rsid w:val="00F12AB0"/>
    <w:rsid w:val="00F2134D"/>
    <w:rsid w:val="00F2256A"/>
    <w:rsid w:val="00F30B33"/>
    <w:rsid w:val="00F4056A"/>
    <w:rsid w:val="00F4572E"/>
    <w:rsid w:val="00F45B16"/>
    <w:rsid w:val="00F46263"/>
    <w:rsid w:val="00F505A9"/>
    <w:rsid w:val="00F52929"/>
    <w:rsid w:val="00F54BA8"/>
    <w:rsid w:val="00F5588A"/>
    <w:rsid w:val="00F6166B"/>
    <w:rsid w:val="00F61704"/>
    <w:rsid w:val="00F72575"/>
    <w:rsid w:val="00F841BF"/>
    <w:rsid w:val="00F85B91"/>
    <w:rsid w:val="00F8721C"/>
    <w:rsid w:val="00F91A16"/>
    <w:rsid w:val="00FA59A4"/>
    <w:rsid w:val="00FB01C3"/>
    <w:rsid w:val="00FB26F6"/>
    <w:rsid w:val="00FC2846"/>
    <w:rsid w:val="00FC4A0F"/>
    <w:rsid w:val="00FD0159"/>
    <w:rsid w:val="00FE4760"/>
    <w:rsid w:val="00FE754B"/>
    <w:rsid w:val="00FF279D"/>
    <w:rsid w:val="00FF34BE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uiPriority w:val="59"/>
    <w:rsid w:val="0018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Алексей Сергеевич</dc:creator>
  <cp:lastModifiedBy>Царева</cp:lastModifiedBy>
  <cp:revision>2</cp:revision>
  <cp:lastPrinted>2018-08-22T13:15:00Z</cp:lastPrinted>
  <dcterms:created xsi:type="dcterms:W3CDTF">2018-08-29T07:05:00Z</dcterms:created>
  <dcterms:modified xsi:type="dcterms:W3CDTF">2018-08-29T07:05:00Z</dcterms:modified>
</cp:coreProperties>
</file>