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tblGrid>
      <w:tr w:rsidR="00987EEE" w:rsidRPr="008255D5" w:rsidTr="00BD7913">
        <w:tc>
          <w:tcPr>
            <w:tcW w:w="6120" w:type="dxa"/>
            <w:shd w:val="clear" w:color="auto" w:fill="E0E0E0"/>
          </w:tcPr>
          <w:p w:rsidR="00987EEE" w:rsidRPr="008255D5" w:rsidRDefault="00987EEE" w:rsidP="00BD7913">
            <w:pPr>
              <w:spacing w:after="0" w:line="240" w:lineRule="auto"/>
              <w:ind w:firstLine="567"/>
              <w:jc w:val="both"/>
              <w:rPr>
                <w:rFonts w:ascii="Times New Roman" w:hAnsi="Times New Roman"/>
                <w:b/>
                <w:sz w:val="28"/>
                <w:szCs w:val="28"/>
              </w:rPr>
            </w:pPr>
            <w:proofErr w:type="gramStart"/>
            <w:r w:rsidRPr="008255D5">
              <w:rPr>
                <w:rFonts w:ascii="Times New Roman" w:hAnsi="Times New Roman"/>
                <w:b/>
                <w:sz w:val="28"/>
                <w:szCs w:val="28"/>
              </w:rPr>
              <w:t>Нижегородское</w:t>
            </w:r>
            <w:proofErr w:type="gramEnd"/>
            <w:r w:rsidRPr="008255D5">
              <w:rPr>
                <w:rFonts w:ascii="Times New Roman" w:hAnsi="Times New Roman"/>
                <w:b/>
                <w:sz w:val="28"/>
                <w:szCs w:val="28"/>
              </w:rPr>
              <w:t xml:space="preserve"> УФАС России</w:t>
            </w:r>
          </w:p>
        </w:tc>
      </w:tr>
    </w:tbl>
    <w:p w:rsidR="00987EEE" w:rsidRPr="006D2823" w:rsidRDefault="00987EEE" w:rsidP="00987EEE">
      <w:pPr>
        <w:spacing w:after="0" w:line="240" w:lineRule="auto"/>
        <w:ind w:firstLine="567"/>
        <w:jc w:val="both"/>
        <w:rPr>
          <w:rFonts w:ascii="Times New Roman" w:hAnsi="Times New Roman"/>
          <w:b/>
          <w:sz w:val="28"/>
          <w:szCs w:val="28"/>
        </w:rPr>
      </w:pPr>
    </w:p>
    <w:p w:rsidR="00987EEE" w:rsidRDefault="00987EEE" w:rsidP="00987EEE">
      <w:pPr>
        <w:spacing w:after="0" w:line="240" w:lineRule="auto"/>
        <w:ind w:firstLine="567"/>
        <w:jc w:val="both"/>
        <w:rPr>
          <w:rFonts w:ascii="Times New Roman" w:hAnsi="Times New Roman"/>
          <w:b/>
          <w:sz w:val="48"/>
          <w:szCs w:val="48"/>
        </w:rPr>
      </w:pPr>
    </w:p>
    <w:p w:rsidR="00987EEE" w:rsidRPr="006D2823" w:rsidRDefault="00987EEE" w:rsidP="00987EEE">
      <w:pPr>
        <w:spacing w:after="0" w:line="240" w:lineRule="auto"/>
        <w:ind w:firstLine="567"/>
        <w:jc w:val="both"/>
        <w:rPr>
          <w:rFonts w:ascii="Times New Roman" w:hAnsi="Times New Roman"/>
          <w:b/>
          <w:sz w:val="48"/>
          <w:szCs w:val="48"/>
        </w:rPr>
      </w:pPr>
      <w:r w:rsidRPr="006D2823">
        <w:rPr>
          <w:rFonts w:ascii="Times New Roman" w:hAnsi="Times New Roman"/>
          <w:b/>
          <w:sz w:val="48"/>
          <w:szCs w:val="48"/>
        </w:rPr>
        <w:t xml:space="preserve">Служебная записка </w:t>
      </w:r>
    </w:p>
    <w:p w:rsidR="00987EEE" w:rsidRPr="006D2823" w:rsidRDefault="00987EEE" w:rsidP="00987EEE">
      <w:pPr>
        <w:spacing w:after="0" w:line="240" w:lineRule="auto"/>
        <w:ind w:firstLine="567"/>
        <w:jc w:val="both"/>
        <w:rPr>
          <w:rFonts w:ascii="Times New Roman" w:hAnsi="Times New Roman"/>
          <w:sz w:val="28"/>
          <w:szCs w:val="28"/>
        </w:rPr>
      </w:pPr>
    </w:p>
    <w:p w:rsidR="00987EEE" w:rsidRPr="008A2ADA" w:rsidRDefault="00987EEE" w:rsidP="00987EEE">
      <w:pPr>
        <w:spacing w:after="0"/>
        <w:jc w:val="both"/>
        <w:rPr>
          <w:rFonts w:ascii="Times New Roman" w:hAnsi="Times New Roman"/>
          <w:sz w:val="27"/>
          <w:szCs w:val="27"/>
        </w:rPr>
      </w:pPr>
      <w:r w:rsidRPr="008A2ADA">
        <w:rPr>
          <w:rFonts w:ascii="Times New Roman" w:hAnsi="Times New Roman"/>
          <w:b/>
          <w:sz w:val="27"/>
          <w:szCs w:val="27"/>
        </w:rPr>
        <w:t>Кому</w:t>
      </w:r>
      <w:r w:rsidRPr="00B10F39">
        <w:rPr>
          <w:rFonts w:ascii="Times New Roman" w:hAnsi="Times New Roman"/>
          <w:b/>
          <w:sz w:val="27"/>
          <w:szCs w:val="27"/>
        </w:rPr>
        <w:t>:</w:t>
      </w:r>
      <w:r w:rsidRPr="008A2ADA">
        <w:rPr>
          <w:rFonts w:ascii="Times New Roman" w:hAnsi="Times New Roman"/>
          <w:sz w:val="27"/>
          <w:szCs w:val="27"/>
        </w:rPr>
        <w:t xml:space="preserve"> </w:t>
      </w:r>
      <w:r w:rsidR="005D6E92">
        <w:rPr>
          <w:rFonts w:ascii="Times New Roman" w:hAnsi="Times New Roman"/>
          <w:sz w:val="27"/>
          <w:szCs w:val="27"/>
        </w:rPr>
        <w:t>р</w:t>
      </w:r>
      <w:r w:rsidRPr="008A2ADA">
        <w:rPr>
          <w:rFonts w:ascii="Times New Roman" w:hAnsi="Times New Roman"/>
          <w:sz w:val="27"/>
          <w:szCs w:val="27"/>
        </w:rPr>
        <w:t>уководител</w:t>
      </w:r>
      <w:r w:rsidR="002A6254">
        <w:rPr>
          <w:rFonts w:ascii="Times New Roman" w:hAnsi="Times New Roman"/>
          <w:sz w:val="27"/>
          <w:szCs w:val="27"/>
        </w:rPr>
        <w:t>ю</w:t>
      </w:r>
      <w:r w:rsidR="005D6E92">
        <w:rPr>
          <w:rFonts w:ascii="Times New Roman" w:hAnsi="Times New Roman"/>
          <w:sz w:val="27"/>
          <w:szCs w:val="27"/>
        </w:rPr>
        <w:t xml:space="preserve"> </w:t>
      </w:r>
      <w:proofErr w:type="gramStart"/>
      <w:r>
        <w:rPr>
          <w:rFonts w:ascii="Times New Roman" w:hAnsi="Times New Roman"/>
          <w:sz w:val="27"/>
          <w:szCs w:val="27"/>
        </w:rPr>
        <w:t>Нижегородского</w:t>
      </w:r>
      <w:proofErr w:type="gramEnd"/>
      <w:r>
        <w:rPr>
          <w:rFonts w:ascii="Times New Roman" w:hAnsi="Times New Roman"/>
          <w:sz w:val="27"/>
          <w:szCs w:val="27"/>
        </w:rPr>
        <w:t xml:space="preserve"> УФАС России</w:t>
      </w:r>
      <w:r w:rsidR="00B843F4">
        <w:rPr>
          <w:rFonts w:ascii="Times New Roman" w:hAnsi="Times New Roman"/>
          <w:sz w:val="27"/>
          <w:szCs w:val="27"/>
        </w:rPr>
        <w:t xml:space="preserve"> </w:t>
      </w:r>
      <w:r w:rsidR="002A6254">
        <w:rPr>
          <w:rFonts w:ascii="Times New Roman" w:hAnsi="Times New Roman"/>
          <w:sz w:val="27"/>
          <w:szCs w:val="27"/>
        </w:rPr>
        <w:t>Теодоровичу М.Л.</w:t>
      </w:r>
    </w:p>
    <w:p w:rsidR="00987EEE" w:rsidRPr="008A2ADA" w:rsidRDefault="00987EEE" w:rsidP="00987EEE">
      <w:pPr>
        <w:spacing w:after="0"/>
        <w:jc w:val="both"/>
        <w:rPr>
          <w:rFonts w:ascii="Times New Roman" w:hAnsi="Times New Roman"/>
          <w:sz w:val="27"/>
          <w:szCs w:val="27"/>
        </w:rPr>
      </w:pPr>
      <w:r w:rsidRPr="008A2ADA">
        <w:rPr>
          <w:rFonts w:ascii="Times New Roman" w:hAnsi="Times New Roman"/>
          <w:b/>
          <w:sz w:val="27"/>
          <w:szCs w:val="27"/>
        </w:rPr>
        <w:t>От</w:t>
      </w:r>
      <w:r w:rsidRPr="00B10F39">
        <w:rPr>
          <w:rFonts w:ascii="Times New Roman" w:hAnsi="Times New Roman"/>
          <w:b/>
          <w:sz w:val="27"/>
          <w:szCs w:val="27"/>
        </w:rPr>
        <w:t>:</w:t>
      </w:r>
      <w:r w:rsidRPr="008A2ADA">
        <w:rPr>
          <w:rFonts w:ascii="Times New Roman" w:hAnsi="Times New Roman"/>
          <w:sz w:val="27"/>
          <w:szCs w:val="27"/>
        </w:rPr>
        <w:t xml:space="preserve"> </w:t>
      </w:r>
      <w:r w:rsidR="00EC49B4">
        <w:rPr>
          <w:rFonts w:ascii="Times New Roman" w:hAnsi="Times New Roman"/>
          <w:sz w:val="27"/>
          <w:szCs w:val="27"/>
        </w:rPr>
        <w:t xml:space="preserve">главного государственного инспектора </w:t>
      </w:r>
      <w:r w:rsidRPr="008A2ADA">
        <w:rPr>
          <w:rFonts w:ascii="Times New Roman" w:hAnsi="Times New Roman"/>
          <w:sz w:val="27"/>
          <w:szCs w:val="27"/>
        </w:rPr>
        <w:t xml:space="preserve">отдела </w:t>
      </w:r>
      <w:r w:rsidR="00FD26E9">
        <w:rPr>
          <w:rFonts w:ascii="Times New Roman" w:hAnsi="Times New Roman"/>
          <w:sz w:val="27"/>
          <w:szCs w:val="27"/>
        </w:rPr>
        <w:t>контроля естественных монополий</w:t>
      </w:r>
      <w:r w:rsidR="00EC49B4">
        <w:rPr>
          <w:rFonts w:ascii="Times New Roman" w:hAnsi="Times New Roman"/>
          <w:sz w:val="27"/>
          <w:szCs w:val="27"/>
        </w:rPr>
        <w:t xml:space="preserve"> Сажина В.В</w:t>
      </w:r>
      <w:r w:rsidR="00FD26E9">
        <w:rPr>
          <w:rFonts w:ascii="Times New Roman" w:hAnsi="Times New Roman"/>
          <w:sz w:val="27"/>
          <w:szCs w:val="27"/>
        </w:rPr>
        <w:t>.</w:t>
      </w:r>
    </w:p>
    <w:p w:rsidR="00987EEE" w:rsidRPr="008A2ADA" w:rsidRDefault="00987EEE" w:rsidP="00987EEE">
      <w:pPr>
        <w:pBdr>
          <w:bottom w:val="single" w:sz="12" w:space="2" w:color="auto"/>
        </w:pBdr>
        <w:spacing w:after="0"/>
        <w:jc w:val="both"/>
        <w:rPr>
          <w:rFonts w:ascii="Times New Roman" w:hAnsi="Times New Roman"/>
          <w:sz w:val="27"/>
          <w:szCs w:val="27"/>
        </w:rPr>
      </w:pPr>
      <w:r w:rsidRPr="008A2ADA">
        <w:rPr>
          <w:rFonts w:ascii="Times New Roman" w:hAnsi="Times New Roman"/>
          <w:b/>
          <w:sz w:val="27"/>
          <w:szCs w:val="27"/>
        </w:rPr>
        <w:t>Дата</w:t>
      </w:r>
      <w:r w:rsidRPr="00B10F39">
        <w:rPr>
          <w:rFonts w:ascii="Times New Roman" w:hAnsi="Times New Roman"/>
          <w:b/>
          <w:sz w:val="27"/>
          <w:szCs w:val="27"/>
        </w:rPr>
        <w:t>:</w:t>
      </w:r>
      <w:r w:rsidRPr="008A2ADA">
        <w:rPr>
          <w:rFonts w:ascii="Times New Roman" w:hAnsi="Times New Roman"/>
          <w:sz w:val="27"/>
          <w:szCs w:val="27"/>
        </w:rPr>
        <w:tab/>
        <w:t xml:space="preserve"> </w:t>
      </w:r>
      <w:r w:rsidR="00EC49B4">
        <w:rPr>
          <w:rFonts w:ascii="Times New Roman" w:hAnsi="Times New Roman"/>
          <w:sz w:val="27"/>
          <w:szCs w:val="27"/>
        </w:rPr>
        <w:t>29.01.2019</w:t>
      </w:r>
    </w:p>
    <w:p w:rsidR="00987EEE" w:rsidRPr="008A2ADA" w:rsidRDefault="00B10F39" w:rsidP="00B10F39">
      <w:pPr>
        <w:pBdr>
          <w:bottom w:val="single" w:sz="12" w:space="2" w:color="auto"/>
        </w:pBdr>
        <w:spacing w:after="0"/>
        <w:jc w:val="both"/>
        <w:rPr>
          <w:rFonts w:ascii="Times New Roman" w:hAnsi="Times New Roman"/>
          <w:sz w:val="27"/>
          <w:szCs w:val="27"/>
        </w:rPr>
      </w:pPr>
      <w:r w:rsidRPr="00B10F39">
        <w:rPr>
          <w:rFonts w:ascii="Times New Roman" w:hAnsi="Times New Roman"/>
          <w:b/>
          <w:sz w:val="27"/>
          <w:szCs w:val="27"/>
        </w:rPr>
        <w:t>Тема:</w:t>
      </w:r>
      <w:r w:rsidR="00DD02D5">
        <w:rPr>
          <w:rFonts w:ascii="Times New Roman" w:hAnsi="Times New Roman"/>
          <w:sz w:val="27"/>
          <w:szCs w:val="27"/>
        </w:rPr>
        <w:t xml:space="preserve"> </w:t>
      </w:r>
      <w:proofErr w:type="spellStart"/>
      <w:r w:rsidR="00EC49B4">
        <w:rPr>
          <w:rFonts w:ascii="Times New Roman" w:hAnsi="Times New Roman"/>
          <w:sz w:val="27"/>
          <w:szCs w:val="27"/>
        </w:rPr>
        <w:t>безучетное</w:t>
      </w:r>
      <w:proofErr w:type="spellEnd"/>
      <w:r w:rsidR="00EC49B4">
        <w:rPr>
          <w:rFonts w:ascii="Times New Roman" w:hAnsi="Times New Roman"/>
          <w:sz w:val="27"/>
          <w:szCs w:val="27"/>
        </w:rPr>
        <w:t xml:space="preserve"> потребление электрической энергии (доклад на публичные слушания)</w:t>
      </w:r>
    </w:p>
    <w:p w:rsidR="0031455C" w:rsidRPr="0031455C" w:rsidRDefault="0031455C" w:rsidP="0031455C">
      <w:pPr>
        <w:spacing w:after="0"/>
        <w:ind w:firstLine="425"/>
        <w:jc w:val="center"/>
        <w:rPr>
          <w:rFonts w:ascii="Times New Roman" w:hAnsi="Times New Roman"/>
          <w:b/>
          <w:sz w:val="27"/>
          <w:szCs w:val="27"/>
        </w:rPr>
      </w:pPr>
      <w:r w:rsidRPr="0031455C">
        <w:rPr>
          <w:rFonts w:ascii="Times New Roman" w:hAnsi="Times New Roman"/>
          <w:b/>
          <w:sz w:val="27"/>
          <w:szCs w:val="27"/>
          <w:lang w:val="en-US"/>
        </w:rPr>
        <w:t>I</w:t>
      </w:r>
      <w:r w:rsidRPr="0031455C">
        <w:rPr>
          <w:rFonts w:ascii="Times New Roman" w:hAnsi="Times New Roman"/>
          <w:b/>
          <w:sz w:val="27"/>
          <w:szCs w:val="27"/>
        </w:rPr>
        <w:t>.</w:t>
      </w:r>
    </w:p>
    <w:p w:rsidR="00EC49B4" w:rsidRDefault="00EC49B4" w:rsidP="00EC49B4">
      <w:pPr>
        <w:spacing w:after="0"/>
        <w:ind w:firstLine="425"/>
        <w:jc w:val="both"/>
        <w:rPr>
          <w:rFonts w:ascii="Times New Roman" w:hAnsi="Times New Roman"/>
          <w:sz w:val="27"/>
          <w:szCs w:val="27"/>
        </w:rPr>
      </w:pPr>
      <w:r>
        <w:rPr>
          <w:rFonts w:ascii="Times New Roman" w:hAnsi="Times New Roman"/>
          <w:sz w:val="27"/>
          <w:szCs w:val="27"/>
        </w:rPr>
        <w:t xml:space="preserve">Тема </w:t>
      </w:r>
      <w:proofErr w:type="spellStart"/>
      <w:r>
        <w:rPr>
          <w:rFonts w:ascii="Times New Roman" w:hAnsi="Times New Roman"/>
          <w:sz w:val="27"/>
          <w:szCs w:val="27"/>
        </w:rPr>
        <w:t>безучетного</w:t>
      </w:r>
      <w:proofErr w:type="spellEnd"/>
      <w:r>
        <w:rPr>
          <w:rFonts w:ascii="Times New Roman" w:hAnsi="Times New Roman"/>
          <w:sz w:val="27"/>
          <w:szCs w:val="27"/>
        </w:rPr>
        <w:t xml:space="preserve"> потребления электрической энергии на сегодняшний день является одной из актуальных.</w:t>
      </w:r>
    </w:p>
    <w:p w:rsidR="00EC49B4" w:rsidRDefault="00EC49B4" w:rsidP="00EC49B4">
      <w:pPr>
        <w:spacing w:after="0"/>
        <w:ind w:firstLine="425"/>
        <w:jc w:val="both"/>
        <w:rPr>
          <w:rFonts w:ascii="Times New Roman" w:hAnsi="Times New Roman"/>
          <w:sz w:val="27"/>
          <w:szCs w:val="27"/>
        </w:rPr>
      </w:pPr>
      <w:r>
        <w:rPr>
          <w:rFonts w:ascii="Times New Roman" w:hAnsi="Times New Roman"/>
          <w:sz w:val="27"/>
          <w:szCs w:val="27"/>
        </w:rPr>
        <w:t xml:space="preserve">Об </w:t>
      </w:r>
      <w:proofErr w:type="gramStart"/>
      <w:r>
        <w:rPr>
          <w:rFonts w:ascii="Times New Roman" w:hAnsi="Times New Roman"/>
          <w:sz w:val="27"/>
          <w:szCs w:val="27"/>
        </w:rPr>
        <w:t>указанном</w:t>
      </w:r>
      <w:proofErr w:type="gramEnd"/>
      <w:r>
        <w:rPr>
          <w:rFonts w:ascii="Times New Roman" w:hAnsi="Times New Roman"/>
          <w:sz w:val="27"/>
          <w:szCs w:val="27"/>
        </w:rPr>
        <w:t xml:space="preserve"> свидетельствует увеличение роста обращений в антимонопольный орган по</w:t>
      </w:r>
      <w:r w:rsidR="00DD776B">
        <w:rPr>
          <w:rFonts w:ascii="Times New Roman" w:hAnsi="Times New Roman"/>
          <w:sz w:val="27"/>
          <w:szCs w:val="27"/>
        </w:rPr>
        <w:t xml:space="preserve"> сравнению</w:t>
      </w:r>
      <w:r>
        <w:rPr>
          <w:rFonts w:ascii="Times New Roman" w:hAnsi="Times New Roman"/>
          <w:sz w:val="27"/>
          <w:szCs w:val="27"/>
        </w:rPr>
        <w:t xml:space="preserve"> с предыдущими периодами.</w:t>
      </w:r>
    </w:p>
    <w:p w:rsidR="00EC49B4" w:rsidRDefault="00EC49B4" w:rsidP="00EC49B4">
      <w:pPr>
        <w:spacing w:after="0"/>
        <w:ind w:firstLine="425"/>
        <w:jc w:val="both"/>
        <w:rPr>
          <w:rFonts w:ascii="Times New Roman" w:hAnsi="Times New Roman"/>
          <w:sz w:val="27"/>
          <w:szCs w:val="27"/>
        </w:rPr>
      </w:pPr>
      <w:proofErr w:type="gramStart"/>
      <w:r>
        <w:rPr>
          <w:rFonts w:ascii="Times New Roman" w:hAnsi="Times New Roman"/>
          <w:sz w:val="27"/>
          <w:szCs w:val="27"/>
        </w:rPr>
        <w:t>Так в 2017</w:t>
      </w:r>
      <w:r w:rsidRPr="00EC49B4">
        <w:rPr>
          <w:rFonts w:ascii="Times New Roman" w:hAnsi="Times New Roman"/>
          <w:sz w:val="27"/>
          <w:szCs w:val="27"/>
        </w:rPr>
        <w:t xml:space="preserve"> году в Нижегородское УФАС России (далее – Управление) </w:t>
      </w:r>
      <w:r>
        <w:rPr>
          <w:rFonts w:ascii="Times New Roman" w:hAnsi="Times New Roman"/>
          <w:sz w:val="27"/>
          <w:szCs w:val="27"/>
        </w:rPr>
        <w:t>поступило всего 11</w:t>
      </w:r>
      <w:r w:rsidRPr="00EC49B4">
        <w:rPr>
          <w:rFonts w:ascii="Times New Roman" w:hAnsi="Times New Roman"/>
          <w:sz w:val="27"/>
          <w:szCs w:val="27"/>
        </w:rPr>
        <w:t xml:space="preserve"> жалоб от юридических лиц и индивидуальных предпринимателей на действия ПАО «МРСК Центра и Приволжья» и ПАО «ТНС </w:t>
      </w:r>
      <w:proofErr w:type="spellStart"/>
      <w:r w:rsidRPr="00EC49B4">
        <w:rPr>
          <w:rFonts w:ascii="Times New Roman" w:hAnsi="Times New Roman"/>
          <w:sz w:val="27"/>
          <w:szCs w:val="27"/>
        </w:rPr>
        <w:t>энерго</w:t>
      </w:r>
      <w:proofErr w:type="spellEnd"/>
      <w:r w:rsidRPr="00EC49B4">
        <w:rPr>
          <w:rFonts w:ascii="Times New Roman" w:hAnsi="Times New Roman"/>
          <w:sz w:val="27"/>
          <w:szCs w:val="27"/>
        </w:rPr>
        <w:t xml:space="preserve"> НН», выразившиеся в необоснованном составлении актов о </w:t>
      </w:r>
      <w:proofErr w:type="spellStart"/>
      <w:r w:rsidRPr="00EC49B4">
        <w:rPr>
          <w:rFonts w:ascii="Times New Roman" w:hAnsi="Times New Roman"/>
          <w:sz w:val="27"/>
          <w:szCs w:val="27"/>
        </w:rPr>
        <w:t>безучётном</w:t>
      </w:r>
      <w:proofErr w:type="spellEnd"/>
      <w:r>
        <w:rPr>
          <w:rFonts w:ascii="Times New Roman" w:hAnsi="Times New Roman"/>
          <w:sz w:val="27"/>
          <w:szCs w:val="27"/>
        </w:rPr>
        <w:t xml:space="preserve"> потребление электроэнергии, в соответствии с которыми возбуждено 5 дел  о нарушении антимонопольного законодательства.</w:t>
      </w:r>
      <w:proofErr w:type="gramEnd"/>
    </w:p>
    <w:p w:rsidR="00EC49B4" w:rsidRDefault="00EC49B4" w:rsidP="00EC49B4">
      <w:pPr>
        <w:spacing w:after="0"/>
        <w:ind w:firstLine="425"/>
        <w:jc w:val="both"/>
        <w:rPr>
          <w:rFonts w:ascii="Times New Roman" w:hAnsi="Times New Roman"/>
          <w:sz w:val="27"/>
          <w:szCs w:val="27"/>
        </w:rPr>
      </w:pPr>
      <w:r>
        <w:rPr>
          <w:rFonts w:ascii="Times New Roman" w:hAnsi="Times New Roman"/>
          <w:sz w:val="27"/>
          <w:szCs w:val="27"/>
        </w:rPr>
        <w:t xml:space="preserve">В 2018 </w:t>
      </w:r>
      <w:r w:rsidR="004D7F59">
        <w:rPr>
          <w:rFonts w:ascii="Times New Roman" w:hAnsi="Times New Roman"/>
          <w:sz w:val="27"/>
          <w:szCs w:val="27"/>
        </w:rPr>
        <w:t>количество обращений увеличилось до 55, в соответствии с которыми возбуждено 12 дел о нарушении антимонопольного законодательства.</w:t>
      </w:r>
    </w:p>
    <w:p w:rsidR="004D7F59" w:rsidRDefault="004D7F59" w:rsidP="00EC49B4">
      <w:pPr>
        <w:spacing w:after="0"/>
        <w:ind w:firstLine="425"/>
        <w:jc w:val="both"/>
        <w:rPr>
          <w:rFonts w:ascii="Times New Roman" w:hAnsi="Times New Roman"/>
          <w:sz w:val="27"/>
          <w:szCs w:val="27"/>
        </w:rPr>
      </w:pPr>
      <w:r>
        <w:rPr>
          <w:rFonts w:ascii="Times New Roman" w:hAnsi="Times New Roman"/>
          <w:sz w:val="27"/>
          <w:szCs w:val="27"/>
        </w:rPr>
        <w:t>О вышесказанном свидетельствует множество факторов, о которых мы поговорим чуть позже (ниже).</w:t>
      </w:r>
    </w:p>
    <w:p w:rsidR="004D7F59" w:rsidRDefault="004D7F59" w:rsidP="00EC49B4">
      <w:pPr>
        <w:spacing w:after="0"/>
        <w:ind w:firstLine="425"/>
        <w:jc w:val="both"/>
        <w:rPr>
          <w:rFonts w:ascii="Times New Roman" w:hAnsi="Times New Roman"/>
          <w:sz w:val="27"/>
          <w:szCs w:val="27"/>
        </w:rPr>
      </w:pPr>
      <w:r>
        <w:rPr>
          <w:rFonts w:ascii="Times New Roman" w:hAnsi="Times New Roman"/>
          <w:sz w:val="27"/>
          <w:szCs w:val="27"/>
        </w:rPr>
        <w:t xml:space="preserve">Для начала, разговор стоит начать с пояснений о том, что же все-таки такое - </w:t>
      </w:r>
      <w:proofErr w:type="spellStart"/>
      <w:r>
        <w:rPr>
          <w:rFonts w:ascii="Times New Roman" w:hAnsi="Times New Roman"/>
          <w:sz w:val="27"/>
          <w:szCs w:val="27"/>
        </w:rPr>
        <w:t>безучетное</w:t>
      </w:r>
      <w:proofErr w:type="spellEnd"/>
      <w:r>
        <w:rPr>
          <w:rFonts w:ascii="Times New Roman" w:hAnsi="Times New Roman"/>
          <w:sz w:val="27"/>
          <w:szCs w:val="27"/>
        </w:rPr>
        <w:t xml:space="preserve"> потребление электрической энергии, из-за чего оно может быть выявлено и каковы последствия установления факта </w:t>
      </w:r>
      <w:proofErr w:type="spellStart"/>
      <w:r>
        <w:rPr>
          <w:rFonts w:ascii="Times New Roman" w:hAnsi="Times New Roman"/>
          <w:sz w:val="27"/>
          <w:szCs w:val="27"/>
        </w:rPr>
        <w:t>безучетного</w:t>
      </w:r>
      <w:proofErr w:type="spellEnd"/>
      <w:r>
        <w:rPr>
          <w:rFonts w:ascii="Times New Roman" w:hAnsi="Times New Roman"/>
          <w:sz w:val="27"/>
          <w:szCs w:val="27"/>
        </w:rPr>
        <w:t xml:space="preserve"> потребления.</w:t>
      </w:r>
    </w:p>
    <w:p w:rsidR="00E913D0" w:rsidRPr="00E913D0" w:rsidRDefault="00E913D0" w:rsidP="00E913D0">
      <w:pPr>
        <w:spacing w:after="0"/>
        <w:ind w:firstLine="425"/>
        <w:jc w:val="both"/>
        <w:rPr>
          <w:rFonts w:ascii="Times New Roman" w:hAnsi="Times New Roman"/>
          <w:sz w:val="27"/>
          <w:szCs w:val="27"/>
        </w:rPr>
      </w:pPr>
      <w:r w:rsidRPr="00E913D0">
        <w:rPr>
          <w:rFonts w:ascii="Times New Roman" w:hAnsi="Times New Roman"/>
          <w:sz w:val="27"/>
          <w:szCs w:val="27"/>
        </w:rPr>
        <w:t> </w:t>
      </w:r>
      <w:proofErr w:type="gramStart"/>
      <w:r w:rsidRPr="00E913D0">
        <w:rPr>
          <w:rFonts w:ascii="Times New Roman" w:hAnsi="Times New Roman"/>
          <w:sz w:val="27"/>
          <w:szCs w:val="27"/>
        </w:rPr>
        <w:t>Согласно </w:t>
      </w:r>
      <w:proofErr w:type="spellStart"/>
      <w:r w:rsidRPr="007963BF">
        <w:rPr>
          <w:rFonts w:ascii="Times New Roman" w:hAnsi="Times New Roman"/>
          <w:bCs/>
          <w:sz w:val="27"/>
          <w:szCs w:val="27"/>
        </w:rPr>
        <w:t>абз</w:t>
      </w:r>
      <w:proofErr w:type="spellEnd"/>
      <w:r w:rsidRPr="007963BF">
        <w:rPr>
          <w:rFonts w:ascii="Times New Roman" w:hAnsi="Times New Roman"/>
          <w:bCs/>
          <w:sz w:val="27"/>
          <w:szCs w:val="27"/>
        </w:rPr>
        <w:t>. 9 п. 2 «Основных положений функционирования розничных рынков электрической энергии», утв. постановлением Правительства РФ от 4 мая 2012г. №442</w:t>
      </w:r>
      <w:r w:rsidRPr="007963BF">
        <w:rPr>
          <w:rFonts w:ascii="Times New Roman" w:hAnsi="Times New Roman"/>
          <w:sz w:val="27"/>
          <w:szCs w:val="27"/>
        </w:rPr>
        <w:t>,</w:t>
      </w:r>
      <w:r w:rsidRPr="00E913D0">
        <w:rPr>
          <w:rFonts w:ascii="Times New Roman" w:hAnsi="Times New Roman"/>
          <w:sz w:val="27"/>
          <w:szCs w:val="27"/>
        </w:rPr>
        <w:t xml:space="preserve">  </w:t>
      </w:r>
      <w:proofErr w:type="spellStart"/>
      <w:r w:rsidRPr="007963BF">
        <w:rPr>
          <w:rFonts w:ascii="Times New Roman" w:hAnsi="Times New Roman"/>
          <w:b/>
          <w:sz w:val="27"/>
          <w:szCs w:val="27"/>
        </w:rPr>
        <w:t>безучетное</w:t>
      </w:r>
      <w:proofErr w:type="spellEnd"/>
      <w:r w:rsidRPr="007963BF">
        <w:rPr>
          <w:rFonts w:ascii="Times New Roman" w:hAnsi="Times New Roman"/>
          <w:b/>
          <w:sz w:val="27"/>
          <w:szCs w:val="27"/>
        </w:rPr>
        <w:t xml:space="preserve"> потребление</w:t>
      </w:r>
      <w:r w:rsidRPr="00E913D0">
        <w:rPr>
          <w:rFonts w:ascii="Times New Roman" w:hAnsi="Times New Roman"/>
          <w:sz w:val="27"/>
          <w:szCs w:val="27"/>
        </w:rPr>
        <w:t xml:space="preserve"> - потребление электрической энергии с нарушением установленного договором энергоснабжения (купли-продажи (поставки) электрической энергии (мощности), договором оказания услуг по передаче электрической энергии) и настоящим документом порядка учета электрической энергии со стороны потребителя (покупателя), выразившимся во вмешательстве в работу прибора</w:t>
      </w:r>
      <w:proofErr w:type="gramEnd"/>
      <w:r w:rsidRPr="00E913D0">
        <w:rPr>
          <w:rFonts w:ascii="Times New Roman" w:hAnsi="Times New Roman"/>
          <w:sz w:val="27"/>
          <w:szCs w:val="27"/>
        </w:rPr>
        <w:t xml:space="preserve"> </w:t>
      </w:r>
      <w:proofErr w:type="gramStart"/>
      <w:r w:rsidRPr="00E913D0">
        <w:rPr>
          <w:rFonts w:ascii="Times New Roman" w:hAnsi="Times New Roman"/>
          <w:sz w:val="27"/>
          <w:szCs w:val="27"/>
        </w:rPr>
        <w:t xml:space="preserve">учета (системы учета), обязанность по обеспечению целостности и сохранности которого (которой) возложена на потребителя (покупателя), в том числе в нарушении (повреждении) пломб и (или) знаков визуального контроля, нанесенных </w:t>
      </w:r>
      <w:r w:rsidRPr="00E913D0">
        <w:rPr>
          <w:rFonts w:ascii="Times New Roman" w:hAnsi="Times New Roman"/>
          <w:sz w:val="27"/>
          <w:szCs w:val="27"/>
        </w:rPr>
        <w:lastRenderedPageBreak/>
        <w:t>на прибор учета (систему учета), в несоблюдении установленных договором сроков извещения об утрате (неисправности) прибора учета (системы учета), а также в совершении потребителем (покупателем) иных действий (бездействий), которые привели к искажению данных</w:t>
      </w:r>
      <w:proofErr w:type="gramEnd"/>
      <w:r w:rsidRPr="00E913D0">
        <w:rPr>
          <w:rFonts w:ascii="Times New Roman" w:hAnsi="Times New Roman"/>
          <w:sz w:val="27"/>
          <w:szCs w:val="27"/>
        </w:rPr>
        <w:t xml:space="preserve"> об объеме потребления электрической энергии (мощности).</w:t>
      </w:r>
    </w:p>
    <w:p w:rsidR="00E913D0" w:rsidRDefault="00E913D0" w:rsidP="00EC49B4">
      <w:pPr>
        <w:spacing w:after="0"/>
        <w:ind w:firstLine="425"/>
        <w:jc w:val="both"/>
        <w:rPr>
          <w:rFonts w:ascii="Times New Roman" w:hAnsi="Times New Roman"/>
          <w:sz w:val="27"/>
          <w:szCs w:val="27"/>
        </w:rPr>
      </w:pPr>
      <w:r>
        <w:rPr>
          <w:rFonts w:ascii="Times New Roman" w:hAnsi="Times New Roman"/>
          <w:sz w:val="27"/>
          <w:szCs w:val="27"/>
        </w:rPr>
        <w:t>В ряде случаев, т</w:t>
      </w:r>
      <w:r w:rsidRPr="00E913D0">
        <w:rPr>
          <w:rFonts w:ascii="Times New Roman" w:hAnsi="Times New Roman"/>
          <w:sz w:val="27"/>
          <w:szCs w:val="27"/>
        </w:rPr>
        <w:t>рудности возникают из-за действительно недобросовестного поведения владельца помещения или из-за случайностей, например, кто-то повредил пломбу или прибор учета, не имея на то умысла. Намеренные действия выражаются в повреждении визуальных элементов контроля (в частности, тех же пломб), вмешательстве в работу прибора, п</w:t>
      </w:r>
      <w:r>
        <w:rPr>
          <w:rFonts w:ascii="Times New Roman" w:hAnsi="Times New Roman"/>
          <w:sz w:val="27"/>
          <w:szCs w:val="27"/>
        </w:rPr>
        <w:t>риведшем к искажению показаний.</w:t>
      </w:r>
    </w:p>
    <w:p w:rsidR="00E913D0" w:rsidRDefault="00E913D0" w:rsidP="00EC49B4">
      <w:pPr>
        <w:spacing w:after="0"/>
        <w:ind w:firstLine="425"/>
        <w:jc w:val="both"/>
        <w:rPr>
          <w:rFonts w:ascii="Times New Roman" w:hAnsi="Times New Roman"/>
          <w:sz w:val="27"/>
          <w:szCs w:val="27"/>
        </w:rPr>
      </w:pPr>
      <w:r w:rsidRPr="00E913D0">
        <w:rPr>
          <w:rFonts w:ascii="Times New Roman" w:hAnsi="Times New Roman"/>
          <w:sz w:val="27"/>
          <w:szCs w:val="27"/>
        </w:rPr>
        <w:t xml:space="preserve">Законодательство, начиная с Гражданского кодекса и заканчивая Постановлением </w:t>
      </w:r>
      <w:r>
        <w:rPr>
          <w:rFonts w:ascii="Times New Roman" w:hAnsi="Times New Roman"/>
          <w:sz w:val="27"/>
          <w:szCs w:val="27"/>
        </w:rPr>
        <w:t>Правительства №442</w:t>
      </w:r>
      <w:r w:rsidRPr="00E913D0">
        <w:rPr>
          <w:rFonts w:ascii="Times New Roman" w:hAnsi="Times New Roman"/>
          <w:sz w:val="27"/>
          <w:szCs w:val="27"/>
        </w:rPr>
        <w:t xml:space="preserve">, обязывает именно владельца в рамках границ </w:t>
      </w:r>
      <w:r>
        <w:rPr>
          <w:rFonts w:ascii="Times New Roman" w:hAnsi="Times New Roman"/>
          <w:sz w:val="27"/>
          <w:szCs w:val="27"/>
        </w:rPr>
        <w:t xml:space="preserve">своей балансовой принадлежности </w:t>
      </w:r>
      <w:r w:rsidRPr="00E913D0">
        <w:rPr>
          <w:rFonts w:ascii="Times New Roman" w:hAnsi="Times New Roman"/>
          <w:sz w:val="27"/>
          <w:szCs w:val="27"/>
        </w:rPr>
        <w:t>следить за исправностью систем</w:t>
      </w:r>
      <w:r>
        <w:rPr>
          <w:rFonts w:ascii="Times New Roman" w:hAnsi="Times New Roman"/>
          <w:sz w:val="27"/>
          <w:szCs w:val="27"/>
        </w:rPr>
        <w:t>ы энергоснабжения.</w:t>
      </w:r>
    </w:p>
    <w:p w:rsidR="00D67C09" w:rsidRPr="00D67C09" w:rsidRDefault="00DD776B" w:rsidP="00D67C09">
      <w:pPr>
        <w:spacing w:after="0"/>
        <w:ind w:firstLine="425"/>
        <w:jc w:val="both"/>
        <w:rPr>
          <w:rFonts w:ascii="Times New Roman" w:hAnsi="Times New Roman"/>
          <w:sz w:val="27"/>
          <w:szCs w:val="27"/>
        </w:rPr>
      </w:pPr>
      <w:r>
        <w:rPr>
          <w:rFonts w:ascii="Times New Roman" w:hAnsi="Times New Roman"/>
          <w:sz w:val="27"/>
          <w:szCs w:val="27"/>
        </w:rPr>
        <w:t>С</w:t>
      </w:r>
      <w:r w:rsidR="00D67C09">
        <w:rPr>
          <w:rFonts w:ascii="Times New Roman" w:hAnsi="Times New Roman"/>
          <w:sz w:val="27"/>
          <w:szCs w:val="27"/>
        </w:rPr>
        <w:t xml:space="preserve">ам факт </w:t>
      </w:r>
      <w:proofErr w:type="spellStart"/>
      <w:r w:rsidR="00D67C09">
        <w:rPr>
          <w:rFonts w:ascii="Times New Roman" w:hAnsi="Times New Roman"/>
          <w:sz w:val="27"/>
          <w:szCs w:val="27"/>
        </w:rPr>
        <w:t>безучетного</w:t>
      </w:r>
      <w:proofErr w:type="spellEnd"/>
      <w:r w:rsidR="00D67C09">
        <w:rPr>
          <w:rFonts w:ascii="Times New Roman" w:hAnsi="Times New Roman"/>
          <w:sz w:val="27"/>
          <w:szCs w:val="27"/>
        </w:rPr>
        <w:t xml:space="preserve"> потребления выявляется в ходе проведения сетевыми организациями проверок расчетных приборов учета, которые проводятся </w:t>
      </w:r>
      <w:r w:rsidR="00D67C09" w:rsidRPr="00D67C09">
        <w:rPr>
          <w:rFonts w:ascii="Times New Roman" w:hAnsi="Times New Roman"/>
          <w:sz w:val="27"/>
          <w:szCs w:val="27"/>
        </w:rPr>
        <w:t>не реже 1 раза в год</w:t>
      </w:r>
      <w:r w:rsidR="00D67C09">
        <w:rPr>
          <w:rFonts w:ascii="Times New Roman" w:hAnsi="Times New Roman"/>
          <w:sz w:val="27"/>
          <w:szCs w:val="27"/>
        </w:rPr>
        <w:t xml:space="preserve"> (п.</w:t>
      </w:r>
      <w:r w:rsidR="00D67C09" w:rsidRPr="00D67C09">
        <w:rPr>
          <w:rFonts w:ascii="Times New Roman" w:hAnsi="Times New Roman"/>
          <w:sz w:val="27"/>
          <w:szCs w:val="27"/>
        </w:rPr>
        <w:t xml:space="preserve"> 167, 172 Основных положений</w:t>
      </w:r>
      <w:r w:rsidR="007963BF">
        <w:rPr>
          <w:rFonts w:ascii="Times New Roman" w:hAnsi="Times New Roman"/>
          <w:sz w:val="27"/>
          <w:szCs w:val="27"/>
        </w:rPr>
        <w:t>)</w:t>
      </w:r>
      <w:r w:rsidR="00D67C09" w:rsidRPr="00D67C09">
        <w:rPr>
          <w:rFonts w:ascii="Times New Roman" w:hAnsi="Times New Roman"/>
          <w:sz w:val="27"/>
          <w:szCs w:val="27"/>
        </w:rPr>
        <w:t xml:space="preserve">. </w:t>
      </w:r>
      <w:r w:rsidR="007963BF">
        <w:rPr>
          <w:rFonts w:ascii="Times New Roman" w:hAnsi="Times New Roman"/>
          <w:sz w:val="27"/>
          <w:szCs w:val="27"/>
        </w:rPr>
        <w:t>П</w:t>
      </w:r>
      <w:r w:rsidR="00D67C09" w:rsidRPr="00D67C09">
        <w:rPr>
          <w:rFonts w:ascii="Times New Roman" w:hAnsi="Times New Roman"/>
          <w:sz w:val="27"/>
          <w:szCs w:val="27"/>
        </w:rPr>
        <w:t xml:space="preserve">роцедура проверки прибора учета включает визуальный осмотр схемы подключения </w:t>
      </w:r>
      <w:proofErr w:type="spellStart"/>
      <w:r w:rsidR="00D67C09" w:rsidRPr="00D67C09">
        <w:rPr>
          <w:rFonts w:ascii="Times New Roman" w:hAnsi="Times New Roman"/>
          <w:sz w:val="27"/>
          <w:szCs w:val="27"/>
        </w:rPr>
        <w:t>энергопринимающих</w:t>
      </w:r>
      <w:proofErr w:type="spellEnd"/>
      <w:r w:rsidR="00D67C09" w:rsidRPr="00D67C09">
        <w:rPr>
          <w:rFonts w:ascii="Times New Roman" w:hAnsi="Times New Roman"/>
          <w:sz w:val="27"/>
          <w:szCs w:val="27"/>
        </w:rPr>
        <w:t xml:space="preserve"> устройств и схем соединения приборов учета, проверку соответствия приборов учета требованиям настоящего документа, проверку состояния прибора учета, наличия и сохранности контрольных пломб и знаков визуального контроля, а также снятие показаний приборов учета.</w:t>
      </w:r>
    </w:p>
    <w:p w:rsidR="00D67C09" w:rsidRDefault="00D67C09" w:rsidP="00D67C09">
      <w:pPr>
        <w:spacing w:after="0"/>
        <w:ind w:firstLine="425"/>
        <w:jc w:val="both"/>
        <w:rPr>
          <w:rFonts w:ascii="Times New Roman" w:hAnsi="Times New Roman"/>
          <w:sz w:val="27"/>
          <w:szCs w:val="27"/>
        </w:rPr>
      </w:pPr>
      <w:r w:rsidRPr="00D67C09">
        <w:rPr>
          <w:rFonts w:ascii="Times New Roman" w:hAnsi="Times New Roman"/>
          <w:sz w:val="27"/>
          <w:szCs w:val="27"/>
        </w:rPr>
        <w:t xml:space="preserve">Согласно пункту 173 Основных положений проверки расчетных приборов учета осуществляются в плановом и внеплановом порядке. Основанием для проведения внеплановой проверки приборов учета является: полученное от потребителя (производителя электрической энергии (мощности) на розничном рынке), </w:t>
      </w:r>
      <w:proofErr w:type="spellStart"/>
      <w:r w:rsidRPr="00D67C09">
        <w:rPr>
          <w:rFonts w:ascii="Times New Roman" w:hAnsi="Times New Roman"/>
          <w:sz w:val="27"/>
          <w:szCs w:val="27"/>
        </w:rPr>
        <w:t>энергопринимающие</w:t>
      </w:r>
      <w:proofErr w:type="spellEnd"/>
      <w:r w:rsidRPr="00D67C09">
        <w:rPr>
          <w:rFonts w:ascii="Times New Roman" w:hAnsi="Times New Roman"/>
          <w:sz w:val="27"/>
          <w:szCs w:val="27"/>
        </w:rPr>
        <w:t xml:space="preserve"> устройства (объекты по производству электрической энергии (мощности)) которого непосредственно или опосредованно присоединены к сетевой организации, заявление о необходимости проведения внеплановой проверки в отношении его точек поставки.</w:t>
      </w:r>
    </w:p>
    <w:p w:rsidR="007963BF" w:rsidRPr="007963BF" w:rsidRDefault="007963BF" w:rsidP="007963BF">
      <w:pPr>
        <w:spacing w:after="0"/>
        <w:ind w:firstLine="425"/>
        <w:jc w:val="both"/>
        <w:rPr>
          <w:rFonts w:ascii="Times New Roman" w:hAnsi="Times New Roman"/>
          <w:sz w:val="27"/>
          <w:szCs w:val="27"/>
        </w:rPr>
      </w:pPr>
      <w:r w:rsidRPr="007963BF">
        <w:rPr>
          <w:rFonts w:ascii="Times New Roman" w:hAnsi="Times New Roman"/>
          <w:sz w:val="27"/>
          <w:szCs w:val="27"/>
        </w:rPr>
        <w:t>Результаты проверки приборов учета сетевая организация оформляет актом проверки расчетных приборов учета, который подписывается сетевой организацией и лицами, принимавшими участие в проверке. Акт составляется в количестве экземпляров по числу лиц, принимавших участие в проверке, по одному для каждого участника. При отказе лица, принимавшего участие в проверке, от подписания акта, в нем указывается причина такого отказа.</w:t>
      </w:r>
    </w:p>
    <w:p w:rsidR="007963BF" w:rsidRPr="007963BF" w:rsidRDefault="007963BF" w:rsidP="007963BF">
      <w:pPr>
        <w:spacing w:after="0"/>
        <w:ind w:firstLine="425"/>
        <w:jc w:val="both"/>
        <w:rPr>
          <w:rFonts w:ascii="Times New Roman" w:hAnsi="Times New Roman"/>
          <w:sz w:val="27"/>
          <w:szCs w:val="27"/>
        </w:rPr>
      </w:pPr>
      <w:r w:rsidRPr="007963BF">
        <w:rPr>
          <w:rFonts w:ascii="Times New Roman" w:hAnsi="Times New Roman"/>
          <w:sz w:val="27"/>
          <w:szCs w:val="27"/>
        </w:rPr>
        <w:t>Результатом проверки является заключение о:</w:t>
      </w:r>
    </w:p>
    <w:p w:rsidR="007963BF" w:rsidRPr="007963BF" w:rsidRDefault="007963BF" w:rsidP="007963BF">
      <w:pPr>
        <w:spacing w:after="0"/>
        <w:ind w:firstLine="425"/>
        <w:jc w:val="both"/>
        <w:rPr>
          <w:rFonts w:ascii="Times New Roman" w:hAnsi="Times New Roman"/>
          <w:sz w:val="27"/>
          <w:szCs w:val="27"/>
        </w:rPr>
      </w:pPr>
      <w:r w:rsidRPr="007963BF">
        <w:rPr>
          <w:rFonts w:ascii="Times New Roman" w:hAnsi="Times New Roman"/>
          <w:sz w:val="27"/>
          <w:szCs w:val="27"/>
        </w:rPr>
        <w:t>- пригодности расчетного прибора учета для осуществления расчетов за потребленную (произведенную) на розничных рынках электрическую энергию (мощность) и оказанные услуги по передаче электрической энергии;</w:t>
      </w:r>
    </w:p>
    <w:p w:rsidR="007963BF" w:rsidRPr="007963BF" w:rsidRDefault="007963BF" w:rsidP="007963BF">
      <w:pPr>
        <w:spacing w:after="0"/>
        <w:ind w:firstLine="425"/>
        <w:jc w:val="both"/>
        <w:rPr>
          <w:rFonts w:ascii="Times New Roman" w:hAnsi="Times New Roman"/>
          <w:sz w:val="27"/>
          <w:szCs w:val="27"/>
        </w:rPr>
      </w:pPr>
      <w:r w:rsidRPr="007963BF">
        <w:rPr>
          <w:rFonts w:ascii="Times New Roman" w:hAnsi="Times New Roman"/>
          <w:sz w:val="27"/>
          <w:szCs w:val="27"/>
        </w:rPr>
        <w:lastRenderedPageBreak/>
        <w:t xml:space="preserve">- </w:t>
      </w:r>
      <w:proofErr w:type="gramStart"/>
      <w:r w:rsidRPr="007963BF">
        <w:rPr>
          <w:rFonts w:ascii="Times New Roman" w:hAnsi="Times New Roman"/>
          <w:sz w:val="27"/>
          <w:szCs w:val="27"/>
        </w:rPr>
        <w:t>соответствии</w:t>
      </w:r>
      <w:proofErr w:type="gramEnd"/>
      <w:r w:rsidRPr="007963BF">
        <w:rPr>
          <w:rFonts w:ascii="Times New Roman" w:hAnsi="Times New Roman"/>
          <w:sz w:val="27"/>
          <w:szCs w:val="27"/>
        </w:rPr>
        <w:t xml:space="preserve"> (несоответствии) расчетного прибора учета требованиям, предъявляемым к такому прибору учета;</w:t>
      </w:r>
    </w:p>
    <w:p w:rsidR="007963BF" w:rsidRPr="007963BF" w:rsidRDefault="007963BF" w:rsidP="007963BF">
      <w:pPr>
        <w:spacing w:after="0"/>
        <w:ind w:firstLine="425"/>
        <w:jc w:val="both"/>
        <w:rPr>
          <w:rFonts w:ascii="Times New Roman" w:hAnsi="Times New Roman"/>
          <w:sz w:val="27"/>
          <w:szCs w:val="27"/>
        </w:rPr>
      </w:pPr>
      <w:r w:rsidRPr="007963BF">
        <w:rPr>
          <w:rFonts w:ascii="Times New Roman" w:hAnsi="Times New Roman"/>
          <w:sz w:val="27"/>
          <w:szCs w:val="27"/>
        </w:rPr>
        <w:t xml:space="preserve">- наличии (отсутствии) </w:t>
      </w:r>
      <w:proofErr w:type="spellStart"/>
      <w:r w:rsidRPr="007963BF">
        <w:rPr>
          <w:rFonts w:ascii="Times New Roman" w:hAnsi="Times New Roman"/>
          <w:sz w:val="27"/>
          <w:szCs w:val="27"/>
        </w:rPr>
        <w:t>безучетного</w:t>
      </w:r>
      <w:proofErr w:type="spellEnd"/>
      <w:r w:rsidRPr="007963BF">
        <w:rPr>
          <w:rFonts w:ascii="Times New Roman" w:hAnsi="Times New Roman"/>
          <w:sz w:val="27"/>
          <w:szCs w:val="27"/>
        </w:rPr>
        <w:t xml:space="preserve"> потребления или о признании расчетного прибора учета </w:t>
      </w:r>
      <w:proofErr w:type="gramStart"/>
      <w:r w:rsidRPr="007963BF">
        <w:rPr>
          <w:rFonts w:ascii="Times New Roman" w:hAnsi="Times New Roman"/>
          <w:sz w:val="27"/>
          <w:szCs w:val="27"/>
        </w:rPr>
        <w:t>утраченным</w:t>
      </w:r>
      <w:proofErr w:type="gramEnd"/>
      <w:r w:rsidRPr="007963BF">
        <w:rPr>
          <w:rFonts w:ascii="Times New Roman" w:hAnsi="Times New Roman"/>
          <w:sz w:val="27"/>
          <w:szCs w:val="27"/>
        </w:rPr>
        <w:t>.</w:t>
      </w:r>
    </w:p>
    <w:p w:rsidR="007963BF" w:rsidRPr="00D67C09" w:rsidRDefault="007963BF" w:rsidP="00D67C09">
      <w:pPr>
        <w:spacing w:after="0"/>
        <w:ind w:firstLine="425"/>
        <w:jc w:val="both"/>
        <w:rPr>
          <w:rFonts w:ascii="Times New Roman" w:hAnsi="Times New Roman"/>
          <w:sz w:val="27"/>
          <w:szCs w:val="27"/>
        </w:rPr>
      </w:pPr>
      <w:r w:rsidRPr="007963BF">
        <w:rPr>
          <w:rFonts w:ascii="Times New Roman" w:hAnsi="Times New Roman"/>
          <w:sz w:val="27"/>
          <w:szCs w:val="27"/>
        </w:rPr>
        <w:t xml:space="preserve">Пунктом 192 Основных положений установлено, что по факту выявленного </w:t>
      </w:r>
      <w:proofErr w:type="spellStart"/>
      <w:r w:rsidRPr="007963BF">
        <w:rPr>
          <w:rFonts w:ascii="Times New Roman" w:hAnsi="Times New Roman"/>
          <w:sz w:val="27"/>
          <w:szCs w:val="27"/>
        </w:rPr>
        <w:t>безучетного</w:t>
      </w:r>
      <w:proofErr w:type="spellEnd"/>
      <w:r w:rsidRPr="007963BF">
        <w:rPr>
          <w:rFonts w:ascii="Times New Roman" w:hAnsi="Times New Roman"/>
          <w:sz w:val="27"/>
          <w:szCs w:val="27"/>
        </w:rPr>
        <w:t xml:space="preserve"> потребления электрической энергии сетевой организацией составляется акт о неучтенном потреблении электрической энергии.</w:t>
      </w:r>
    </w:p>
    <w:p w:rsidR="007963BF" w:rsidRPr="007963BF" w:rsidRDefault="007963BF" w:rsidP="007963BF">
      <w:pPr>
        <w:spacing w:after="0"/>
        <w:ind w:firstLine="425"/>
        <w:jc w:val="both"/>
        <w:rPr>
          <w:rFonts w:ascii="Times New Roman" w:hAnsi="Times New Roman"/>
          <w:sz w:val="27"/>
          <w:szCs w:val="27"/>
        </w:rPr>
      </w:pPr>
      <w:r w:rsidRPr="007963BF">
        <w:rPr>
          <w:rFonts w:ascii="Times New Roman" w:hAnsi="Times New Roman"/>
          <w:sz w:val="27"/>
          <w:szCs w:val="27"/>
        </w:rPr>
        <w:t>Согласно пункту 193 Основных положений в акте о неучтенном потреблении электрической энергии должны содержаться данные:</w:t>
      </w:r>
    </w:p>
    <w:p w:rsidR="007963BF" w:rsidRPr="007963BF" w:rsidRDefault="007963BF" w:rsidP="007963BF">
      <w:pPr>
        <w:spacing w:after="0"/>
        <w:ind w:firstLine="425"/>
        <w:jc w:val="both"/>
        <w:rPr>
          <w:rFonts w:ascii="Times New Roman" w:hAnsi="Times New Roman"/>
          <w:sz w:val="27"/>
          <w:szCs w:val="27"/>
        </w:rPr>
      </w:pPr>
      <w:r w:rsidRPr="007963BF">
        <w:rPr>
          <w:rFonts w:ascii="Times New Roman" w:hAnsi="Times New Roman"/>
          <w:sz w:val="27"/>
          <w:szCs w:val="27"/>
        </w:rPr>
        <w:t xml:space="preserve">- о лице, осуществляющем </w:t>
      </w:r>
      <w:proofErr w:type="spellStart"/>
      <w:r w:rsidRPr="007963BF">
        <w:rPr>
          <w:rFonts w:ascii="Times New Roman" w:hAnsi="Times New Roman"/>
          <w:sz w:val="27"/>
          <w:szCs w:val="27"/>
        </w:rPr>
        <w:t>безучетное</w:t>
      </w:r>
      <w:proofErr w:type="spellEnd"/>
      <w:r w:rsidRPr="007963BF">
        <w:rPr>
          <w:rFonts w:ascii="Times New Roman" w:hAnsi="Times New Roman"/>
          <w:sz w:val="27"/>
          <w:szCs w:val="27"/>
        </w:rPr>
        <w:t xml:space="preserve"> или бездоговорное потребление электрической энергии;</w:t>
      </w:r>
    </w:p>
    <w:p w:rsidR="007963BF" w:rsidRPr="007963BF" w:rsidRDefault="007963BF" w:rsidP="007963BF">
      <w:pPr>
        <w:spacing w:after="0"/>
        <w:ind w:firstLine="425"/>
        <w:jc w:val="both"/>
        <w:rPr>
          <w:rFonts w:ascii="Times New Roman" w:hAnsi="Times New Roman"/>
          <w:sz w:val="27"/>
          <w:szCs w:val="27"/>
        </w:rPr>
      </w:pPr>
      <w:r w:rsidRPr="007963BF">
        <w:rPr>
          <w:rFonts w:ascii="Times New Roman" w:hAnsi="Times New Roman"/>
          <w:sz w:val="27"/>
          <w:szCs w:val="27"/>
        </w:rPr>
        <w:t xml:space="preserve">- о способе и месте осуществления </w:t>
      </w:r>
      <w:proofErr w:type="spellStart"/>
      <w:r w:rsidRPr="007963BF">
        <w:rPr>
          <w:rFonts w:ascii="Times New Roman" w:hAnsi="Times New Roman"/>
          <w:sz w:val="27"/>
          <w:szCs w:val="27"/>
        </w:rPr>
        <w:t>безучетного</w:t>
      </w:r>
      <w:proofErr w:type="spellEnd"/>
      <w:r w:rsidRPr="007963BF">
        <w:rPr>
          <w:rFonts w:ascii="Times New Roman" w:hAnsi="Times New Roman"/>
          <w:sz w:val="27"/>
          <w:szCs w:val="27"/>
        </w:rPr>
        <w:t xml:space="preserve"> или бездоговорного потребления электрической энергии;</w:t>
      </w:r>
    </w:p>
    <w:p w:rsidR="007963BF" w:rsidRPr="007963BF" w:rsidRDefault="007963BF" w:rsidP="007963BF">
      <w:pPr>
        <w:spacing w:after="0"/>
        <w:ind w:firstLine="425"/>
        <w:jc w:val="both"/>
        <w:rPr>
          <w:rFonts w:ascii="Times New Roman" w:hAnsi="Times New Roman"/>
          <w:sz w:val="27"/>
          <w:szCs w:val="27"/>
        </w:rPr>
      </w:pPr>
      <w:r w:rsidRPr="007963BF">
        <w:rPr>
          <w:rFonts w:ascii="Times New Roman" w:hAnsi="Times New Roman"/>
          <w:sz w:val="27"/>
          <w:szCs w:val="27"/>
        </w:rPr>
        <w:t>- о приборах учета на момент составления акта;</w:t>
      </w:r>
    </w:p>
    <w:p w:rsidR="007963BF" w:rsidRPr="007963BF" w:rsidRDefault="007963BF" w:rsidP="007963BF">
      <w:pPr>
        <w:spacing w:after="0"/>
        <w:ind w:firstLine="425"/>
        <w:jc w:val="both"/>
        <w:rPr>
          <w:rFonts w:ascii="Times New Roman" w:hAnsi="Times New Roman"/>
          <w:sz w:val="27"/>
          <w:szCs w:val="27"/>
        </w:rPr>
      </w:pPr>
      <w:r w:rsidRPr="007963BF">
        <w:rPr>
          <w:rFonts w:ascii="Times New Roman" w:hAnsi="Times New Roman"/>
          <w:sz w:val="27"/>
          <w:szCs w:val="27"/>
        </w:rPr>
        <w:t xml:space="preserve">- о дате предыдущей проверки приборов учета - в случае выявления </w:t>
      </w:r>
      <w:proofErr w:type="spellStart"/>
      <w:r w:rsidRPr="007963BF">
        <w:rPr>
          <w:rFonts w:ascii="Times New Roman" w:hAnsi="Times New Roman"/>
          <w:sz w:val="27"/>
          <w:szCs w:val="27"/>
        </w:rPr>
        <w:t>безучетного</w:t>
      </w:r>
      <w:proofErr w:type="spellEnd"/>
      <w:r w:rsidRPr="007963BF">
        <w:rPr>
          <w:rFonts w:ascii="Times New Roman" w:hAnsi="Times New Roman"/>
          <w:sz w:val="27"/>
          <w:szCs w:val="27"/>
        </w:rPr>
        <w:t xml:space="preserve"> потребления, дате предыдущей проверки технического состояния объектов электросетевого хозяйства в месте, где выявлено бездоговорное потребление электрической энергии, - в случае выявления бездоговорного потребления;</w:t>
      </w:r>
    </w:p>
    <w:p w:rsidR="007963BF" w:rsidRPr="007963BF" w:rsidRDefault="007963BF" w:rsidP="007963BF">
      <w:pPr>
        <w:spacing w:after="0"/>
        <w:ind w:firstLine="425"/>
        <w:jc w:val="both"/>
        <w:rPr>
          <w:rFonts w:ascii="Times New Roman" w:hAnsi="Times New Roman"/>
          <w:sz w:val="27"/>
          <w:szCs w:val="27"/>
        </w:rPr>
      </w:pPr>
      <w:r w:rsidRPr="007963BF">
        <w:rPr>
          <w:rFonts w:ascii="Times New Roman" w:hAnsi="Times New Roman"/>
          <w:sz w:val="27"/>
          <w:szCs w:val="27"/>
        </w:rPr>
        <w:t xml:space="preserve">- объяснения лица, осуществляющего </w:t>
      </w:r>
      <w:proofErr w:type="spellStart"/>
      <w:r w:rsidRPr="007963BF">
        <w:rPr>
          <w:rFonts w:ascii="Times New Roman" w:hAnsi="Times New Roman"/>
          <w:sz w:val="27"/>
          <w:szCs w:val="27"/>
        </w:rPr>
        <w:t>безучетное</w:t>
      </w:r>
      <w:proofErr w:type="spellEnd"/>
      <w:r w:rsidRPr="007963BF">
        <w:rPr>
          <w:rFonts w:ascii="Times New Roman" w:hAnsi="Times New Roman"/>
          <w:sz w:val="27"/>
          <w:szCs w:val="27"/>
        </w:rPr>
        <w:t xml:space="preserve"> или бездоговорное потребление электрической энергии, относительно выявленного факта;</w:t>
      </w:r>
    </w:p>
    <w:p w:rsidR="007963BF" w:rsidRPr="007963BF" w:rsidRDefault="007963BF" w:rsidP="007963BF">
      <w:pPr>
        <w:spacing w:after="0"/>
        <w:ind w:firstLine="425"/>
        <w:jc w:val="both"/>
        <w:rPr>
          <w:rFonts w:ascii="Times New Roman" w:hAnsi="Times New Roman"/>
          <w:sz w:val="27"/>
          <w:szCs w:val="27"/>
        </w:rPr>
      </w:pPr>
      <w:r w:rsidRPr="007963BF">
        <w:rPr>
          <w:rFonts w:ascii="Times New Roman" w:hAnsi="Times New Roman"/>
          <w:sz w:val="27"/>
          <w:szCs w:val="27"/>
        </w:rPr>
        <w:t>- замечания к составленному акту (при их наличии).</w:t>
      </w:r>
    </w:p>
    <w:p w:rsidR="007963BF" w:rsidRPr="007963BF" w:rsidRDefault="007963BF" w:rsidP="007963BF">
      <w:pPr>
        <w:spacing w:after="0"/>
        <w:ind w:firstLine="425"/>
        <w:jc w:val="both"/>
        <w:rPr>
          <w:rFonts w:ascii="Times New Roman" w:hAnsi="Times New Roman"/>
          <w:sz w:val="27"/>
          <w:szCs w:val="27"/>
        </w:rPr>
      </w:pPr>
      <w:proofErr w:type="gramStart"/>
      <w:r w:rsidRPr="007963BF">
        <w:rPr>
          <w:rFonts w:ascii="Times New Roman" w:hAnsi="Times New Roman"/>
          <w:sz w:val="27"/>
          <w:szCs w:val="27"/>
        </w:rPr>
        <w:t xml:space="preserve">При составлении акта о неучтенном потреблении электрической энергии должен присутствовать потребитель, осуществляющий </w:t>
      </w:r>
      <w:proofErr w:type="spellStart"/>
      <w:r w:rsidRPr="007963BF">
        <w:rPr>
          <w:rFonts w:ascii="Times New Roman" w:hAnsi="Times New Roman"/>
          <w:sz w:val="27"/>
          <w:szCs w:val="27"/>
        </w:rPr>
        <w:t>безучетное</w:t>
      </w:r>
      <w:proofErr w:type="spellEnd"/>
      <w:r w:rsidRPr="007963BF">
        <w:rPr>
          <w:rFonts w:ascii="Times New Roman" w:hAnsi="Times New Roman"/>
          <w:sz w:val="27"/>
          <w:szCs w:val="27"/>
        </w:rPr>
        <w:t xml:space="preserve"> потребление (обслуживающий его гарантирующий поставщик (</w:t>
      </w:r>
      <w:proofErr w:type="spellStart"/>
      <w:r w:rsidRPr="007963BF">
        <w:rPr>
          <w:rFonts w:ascii="Times New Roman" w:hAnsi="Times New Roman"/>
          <w:sz w:val="27"/>
          <w:szCs w:val="27"/>
        </w:rPr>
        <w:t>энергосбытовая</w:t>
      </w:r>
      <w:proofErr w:type="spellEnd"/>
      <w:r w:rsidRPr="007963BF">
        <w:rPr>
          <w:rFonts w:ascii="Times New Roman" w:hAnsi="Times New Roman"/>
          <w:sz w:val="27"/>
          <w:szCs w:val="27"/>
        </w:rPr>
        <w:t xml:space="preserve">, </w:t>
      </w:r>
      <w:proofErr w:type="spellStart"/>
      <w:r w:rsidRPr="007963BF">
        <w:rPr>
          <w:rFonts w:ascii="Times New Roman" w:hAnsi="Times New Roman"/>
          <w:sz w:val="27"/>
          <w:szCs w:val="27"/>
        </w:rPr>
        <w:t>энергоснабжающая</w:t>
      </w:r>
      <w:proofErr w:type="spellEnd"/>
      <w:r w:rsidRPr="007963BF">
        <w:rPr>
          <w:rFonts w:ascii="Times New Roman" w:hAnsi="Times New Roman"/>
          <w:sz w:val="27"/>
          <w:szCs w:val="27"/>
        </w:rPr>
        <w:t xml:space="preserve"> организация).</w:t>
      </w:r>
      <w:proofErr w:type="gramEnd"/>
    </w:p>
    <w:p w:rsidR="007963BF" w:rsidRDefault="007963BF" w:rsidP="007963BF">
      <w:pPr>
        <w:spacing w:after="0"/>
        <w:ind w:firstLine="425"/>
        <w:jc w:val="both"/>
        <w:rPr>
          <w:rFonts w:ascii="Times New Roman" w:hAnsi="Times New Roman"/>
          <w:sz w:val="27"/>
          <w:szCs w:val="27"/>
        </w:rPr>
      </w:pPr>
      <w:r w:rsidRPr="007963BF">
        <w:rPr>
          <w:rFonts w:ascii="Times New Roman" w:hAnsi="Times New Roman"/>
          <w:sz w:val="27"/>
          <w:szCs w:val="27"/>
        </w:rPr>
        <w:t xml:space="preserve">Отказ лица, осуществляющего </w:t>
      </w:r>
      <w:proofErr w:type="spellStart"/>
      <w:r w:rsidRPr="007963BF">
        <w:rPr>
          <w:rFonts w:ascii="Times New Roman" w:hAnsi="Times New Roman"/>
          <w:sz w:val="27"/>
          <w:szCs w:val="27"/>
        </w:rPr>
        <w:t>безучетное</w:t>
      </w:r>
      <w:proofErr w:type="spellEnd"/>
      <w:r w:rsidRPr="007963BF">
        <w:rPr>
          <w:rFonts w:ascii="Times New Roman" w:hAnsi="Times New Roman"/>
          <w:sz w:val="27"/>
          <w:szCs w:val="27"/>
        </w:rPr>
        <w:t xml:space="preserve"> или бездоговорное потребление электрической энергии, от подписания составленного акта о неучтенном потреблении электрической энергии, а также его отказ присутствовать при составлении акта должен быть зафиксирован с указанием причин такого отказа в акте о неучтенном потреблении электрической энергии, составленном в присутствии 2 незаинтересованных лиц.</w:t>
      </w:r>
    </w:p>
    <w:p w:rsidR="00165C2E" w:rsidRPr="00165C2E" w:rsidRDefault="00165C2E" w:rsidP="00165C2E">
      <w:pPr>
        <w:spacing w:after="0"/>
        <w:ind w:firstLine="425"/>
        <w:jc w:val="both"/>
        <w:rPr>
          <w:rFonts w:ascii="Times New Roman" w:hAnsi="Times New Roman"/>
          <w:sz w:val="27"/>
          <w:szCs w:val="27"/>
        </w:rPr>
      </w:pPr>
      <w:r w:rsidRPr="00165C2E">
        <w:rPr>
          <w:rFonts w:ascii="Times New Roman" w:hAnsi="Times New Roman"/>
          <w:sz w:val="27"/>
          <w:szCs w:val="27"/>
        </w:rPr>
        <w:t xml:space="preserve">Акт о неучтенном потреблении электрической энергии может быть составлен в отсутствие лица, осуществляющего </w:t>
      </w:r>
      <w:proofErr w:type="spellStart"/>
      <w:r w:rsidRPr="00165C2E">
        <w:rPr>
          <w:rFonts w:ascii="Times New Roman" w:hAnsi="Times New Roman"/>
          <w:sz w:val="27"/>
          <w:szCs w:val="27"/>
        </w:rPr>
        <w:t>безучетное</w:t>
      </w:r>
      <w:proofErr w:type="spellEnd"/>
      <w:r w:rsidRPr="00165C2E">
        <w:rPr>
          <w:rFonts w:ascii="Times New Roman" w:hAnsi="Times New Roman"/>
          <w:sz w:val="27"/>
          <w:szCs w:val="27"/>
        </w:rPr>
        <w:t xml:space="preserve"> или бездоговорное потребление электрической энергии, или обслуживающего его гарантирующего поставщика (</w:t>
      </w:r>
      <w:proofErr w:type="spellStart"/>
      <w:r w:rsidRPr="00165C2E">
        <w:rPr>
          <w:rFonts w:ascii="Times New Roman" w:hAnsi="Times New Roman"/>
          <w:sz w:val="27"/>
          <w:szCs w:val="27"/>
        </w:rPr>
        <w:t>энергосбытовой</w:t>
      </w:r>
      <w:proofErr w:type="spellEnd"/>
      <w:r w:rsidRPr="00165C2E">
        <w:rPr>
          <w:rFonts w:ascii="Times New Roman" w:hAnsi="Times New Roman"/>
          <w:sz w:val="27"/>
          <w:szCs w:val="27"/>
        </w:rPr>
        <w:t xml:space="preserve">, </w:t>
      </w:r>
      <w:proofErr w:type="spellStart"/>
      <w:r w:rsidRPr="00165C2E">
        <w:rPr>
          <w:rFonts w:ascii="Times New Roman" w:hAnsi="Times New Roman"/>
          <w:sz w:val="27"/>
          <w:szCs w:val="27"/>
        </w:rPr>
        <w:t>энергоснабжающей</w:t>
      </w:r>
      <w:proofErr w:type="spellEnd"/>
      <w:r w:rsidRPr="00165C2E">
        <w:rPr>
          <w:rFonts w:ascii="Times New Roman" w:hAnsi="Times New Roman"/>
          <w:sz w:val="27"/>
          <w:szCs w:val="27"/>
        </w:rPr>
        <w:t xml:space="preserve"> организации).</w:t>
      </w:r>
    </w:p>
    <w:p w:rsidR="00165C2E" w:rsidRDefault="00165C2E" w:rsidP="00165C2E">
      <w:pPr>
        <w:spacing w:after="0"/>
        <w:ind w:firstLine="425"/>
        <w:jc w:val="both"/>
        <w:rPr>
          <w:rFonts w:ascii="Times New Roman" w:hAnsi="Times New Roman"/>
          <w:sz w:val="27"/>
          <w:szCs w:val="27"/>
        </w:rPr>
      </w:pPr>
      <w:r w:rsidRPr="00165C2E">
        <w:rPr>
          <w:rFonts w:ascii="Times New Roman" w:hAnsi="Times New Roman"/>
          <w:sz w:val="27"/>
          <w:szCs w:val="27"/>
        </w:rPr>
        <w:t xml:space="preserve">При этом составляющее акт лицо прикладывает к акту доказательства надлежащего уведомления потребителя о дате и времени составления акта. В этом случае акт составляется в присутствии 2 незаинтересованных лиц или с использованием средств фотосъемки и (или) видеозаписи, при этом материалы </w:t>
      </w:r>
      <w:r w:rsidRPr="00165C2E">
        <w:rPr>
          <w:rFonts w:ascii="Times New Roman" w:hAnsi="Times New Roman"/>
          <w:sz w:val="27"/>
          <w:szCs w:val="27"/>
        </w:rPr>
        <w:lastRenderedPageBreak/>
        <w:t>фотосъемки, видеозаписи подлежат хранению и передаются вместе с актом о неучтенном потреблении.</w:t>
      </w:r>
    </w:p>
    <w:p w:rsidR="00896120" w:rsidRPr="00896120" w:rsidRDefault="00896120" w:rsidP="00896120">
      <w:pPr>
        <w:spacing w:after="0"/>
        <w:ind w:firstLine="425"/>
        <w:jc w:val="both"/>
        <w:rPr>
          <w:rFonts w:ascii="Times New Roman" w:hAnsi="Times New Roman"/>
          <w:sz w:val="27"/>
          <w:szCs w:val="27"/>
        </w:rPr>
      </w:pPr>
      <w:r>
        <w:rPr>
          <w:rFonts w:ascii="Times New Roman" w:hAnsi="Times New Roman"/>
          <w:sz w:val="27"/>
          <w:szCs w:val="27"/>
        </w:rPr>
        <w:t xml:space="preserve">Составленный </w:t>
      </w:r>
      <w:r w:rsidRPr="00896120">
        <w:rPr>
          <w:rFonts w:ascii="Times New Roman" w:hAnsi="Times New Roman"/>
          <w:sz w:val="27"/>
          <w:szCs w:val="27"/>
        </w:rPr>
        <w:t xml:space="preserve">акт о неучтенном потреблении электрической энергии не позднее 3 рабочих дней </w:t>
      </w:r>
      <w:proofErr w:type="gramStart"/>
      <w:r w:rsidRPr="00896120">
        <w:rPr>
          <w:rFonts w:ascii="Times New Roman" w:hAnsi="Times New Roman"/>
          <w:sz w:val="27"/>
          <w:szCs w:val="27"/>
        </w:rPr>
        <w:t>с даты</w:t>
      </w:r>
      <w:proofErr w:type="gramEnd"/>
      <w:r w:rsidRPr="00896120">
        <w:rPr>
          <w:rFonts w:ascii="Times New Roman" w:hAnsi="Times New Roman"/>
          <w:sz w:val="27"/>
          <w:szCs w:val="27"/>
        </w:rPr>
        <w:t xml:space="preserve"> его составления передается в адрес:</w:t>
      </w:r>
    </w:p>
    <w:p w:rsidR="00896120" w:rsidRPr="00896120" w:rsidRDefault="004317DB" w:rsidP="00896120">
      <w:pPr>
        <w:spacing w:after="0"/>
        <w:ind w:firstLine="425"/>
        <w:jc w:val="both"/>
        <w:rPr>
          <w:rFonts w:ascii="Times New Roman" w:hAnsi="Times New Roman"/>
          <w:sz w:val="27"/>
          <w:szCs w:val="27"/>
        </w:rPr>
      </w:pPr>
      <w:r>
        <w:rPr>
          <w:rFonts w:ascii="Times New Roman" w:hAnsi="Times New Roman"/>
          <w:sz w:val="27"/>
          <w:szCs w:val="27"/>
        </w:rPr>
        <w:t xml:space="preserve">- </w:t>
      </w:r>
      <w:r w:rsidR="00896120" w:rsidRPr="00896120">
        <w:rPr>
          <w:rFonts w:ascii="Times New Roman" w:hAnsi="Times New Roman"/>
          <w:sz w:val="27"/>
          <w:szCs w:val="27"/>
        </w:rPr>
        <w:t>гарантирующего поставщика (</w:t>
      </w:r>
      <w:proofErr w:type="spellStart"/>
      <w:r w:rsidR="00896120" w:rsidRPr="00896120">
        <w:rPr>
          <w:rFonts w:ascii="Times New Roman" w:hAnsi="Times New Roman"/>
          <w:sz w:val="27"/>
          <w:szCs w:val="27"/>
        </w:rPr>
        <w:t>энергосбытовой</w:t>
      </w:r>
      <w:proofErr w:type="spellEnd"/>
      <w:r w:rsidR="00896120" w:rsidRPr="00896120">
        <w:rPr>
          <w:rFonts w:ascii="Times New Roman" w:hAnsi="Times New Roman"/>
          <w:sz w:val="27"/>
          <w:szCs w:val="27"/>
        </w:rPr>
        <w:t xml:space="preserve">, </w:t>
      </w:r>
      <w:proofErr w:type="spellStart"/>
      <w:r w:rsidR="00896120" w:rsidRPr="00896120">
        <w:rPr>
          <w:rFonts w:ascii="Times New Roman" w:hAnsi="Times New Roman"/>
          <w:sz w:val="27"/>
          <w:szCs w:val="27"/>
        </w:rPr>
        <w:t>энергоснабжающей</w:t>
      </w:r>
      <w:proofErr w:type="spellEnd"/>
      <w:r w:rsidR="00896120" w:rsidRPr="00896120">
        <w:rPr>
          <w:rFonts w:ascii="Times New Roman" w:hAnsi="Times New Roman"/>
          <w:sz w:val="27"/>
          <w:szCs w:val="27"/>
        </w:rPr>
        <w:t xml:space="preserve"> организации), обслуживающего потребителя, осуществившего </w:t>
      </w:r>
      <w:proofErr w:type="spellStart"/>
      <w:r w:rsidR="00896120" w:rsidRPr="00896120">
        <w:rPr>
          <w:rFonts w:ascii="Times New Roman" w:hAnsi="Times New Roman"/>
          <w:sz w:val="27"/>
          <w:szCs w:val="27"/>
        </w:rPr>
        <w:t>безучетное</w:t>
      </w:r>
      <w:proofErr w:type="spellEnd"/>
      <w:r w:rsidR="00896120" w:rsidRPr="00896120">
        <w:rPr>
          <w:rFonts w:ascii="Times New Roman" w:hAnsi="Times New Roman"/>
          <w:sz w:val="27"/>
          <w:szCs w:val="27"/>
        </w:rPr>
        <w:t xml:space="preserve"> потребление;</w:t>
      </w:r>
    </w:p>
    <w:p w:rsidR="00896120" w:rsidRDefault="00896120" w:rsidP="00896120">
      <w:pPr>
        <w:spacing w:after="0"/>
        <w:ind w:firstLine="425"/>
        <w:jc w:val="both"/>
        <w:rPr>
          <w:rFonts w:ascii="Times New Roman" w:hAnsi="Times New Roman"/>
          <w:sz w:val="27"/>
          <w:szCs w:val="27"/>
        </w:rPr>
      </w:pPr>
      <w:r>
        <w:rPr>
          <w:rFonts w:ascii="Times New Roman" w:hAnsi="Times New Roman"/>
          <w:sz w:val="27"/>
          <w:szCs w:val="27"/>
        </w:rPr>
        <w:t xml:space="preserve">- </w:t>
      </w:r>
      <w:r w:rsidRPr="00896120">
        <w:rPr>
          <w:rFonts w:ascii="Times New Roman" w:hAnsi="Times New Roman"/>
          <w:sz w:val="27"/>
          <w:szCs w:val="27"/>
        </w:rPr>
        <w:t>лица, осуществившего бездоговорное потребление.</w:t>
      </w:r>
    </w:p>
    <w:p w:rsidR="00DD776B" w:rsidRDefault="004317DB" w:rsidP="004317DB">
      <w:pPr>
        <w:spacing w:after="0"/>
        <w:ind w:firstLine="425"/>
        <w:jc w:val="both"/>
        <w:rPr>
          <w:rFonts w:ascii="Times New Roman" w:hAnsi="Times New Roman"/>
          <w:sz w:val="27"/>
          <w:szCs w:val="27"/>
        </w:rPr>
      </w:pPr>
      <w:r w:rsidRPr="004317DB">
        <w:rPr>
          <w:rFonts w:ascii="Times New Roman" w:hAnsi="Times New Roman"/>
          <w:sz w:val="27"/>
          <w:szCs w:val="27"/>
        </w:rPr>
        <w:t xml:space="preserve">Установление сетевой организацией факта </w:t>
      </w:r>
      <w:proofErr w:type="spellStart"/>
      <w:r w:rsidRPr="004317DB">
        <w:rPr>
          <w:rFonts w:ascii="Times New Roman" w:hAnsi="Times New Roman"/>
          <w:sz w:val="27"/>
          <w:szCs w:val="27"/>
        </w:rPr>
        <w:t>безучетного</w:t>
      </w:r>
      <w:proofErr w:type="spellEnd"/>
      <w:r w:rsidRPr="004317DB">
        <w:rPr>
          <w:rFonts w:ascii="Times New Roman" w:hAnsi="Times New Roman"/>
          <w:sz w:val="27"/>
          <w:szCs w:val="27"/>
        </w:rPr>
        <w:t xml:space="preserve"> потребления электрической энергии в силу пункта 195 Основных положений является основанием для определения объема потребления электрической энергии расчетным способом</w:t>
      </w:r>
      <w:r w:rsidR="00DD776B">
        <w:rPr>
          <w:rFonts w:ascii="Times New Roman" w:hAnsi="Times New Roman"/>
          <w:sz w:val="27"/>
          <w:szCs w:val="27"/>
        </w:rPr>
        <w:t>, предусмотренным</w:t>
      </w:r>
      <w:r w:rsidR="00DD776B" w:rsidRPr="00DD776B">
        <w:rPr>
          <w:rFonts w:ascii="Times New Roman" w:hAnsi="Times New Roman"/>
          <w:sz w:val="27"/>
          <w:szCs w:val="27"/>
        </w:rPr>
        <w:t xml:space="preserve"> приложением №3</w:t>
      </w:r>
      <w:r w:rsidRPr="004317DB">
        <w:rPr>
          <w:rFonts w:ascii="Times New Roman" w:hAnsi="Times New Roman"/>
          <w:sz w:val="27"/>
          <w:szCs w:val="27"/>
        </w:rPr>
        <w:t>.</w:t>
      </w:r>
    </w:p>
    <w:p w:rsidR="00DD776B" w:rsidRDefault="004317DB" w:rsidP="00DD776B">
      <w:pPr>
        <w:spacing w:after="0"/>
        <w:ind w:firstLine="425"/>
        <w:jc w:val="both"/>
        <w:rPr>
          <w:rFonts w:ascii="Times New Roman" w:hAnsi="Times New Roman"/>
          <w:sz w:val="27"/>
          <w:szCs w:val="27"/>
        </w:rPr>
      </w:pPr>
      <w:r w:rsidRPr="004317DB">
        <w:rPr>
          <w:rFonts w:ascii="Times New Roman" w:hAnsi="Times New Roman"/>
          <w:sz w:val="27"/>
          <w:szCs w:val="27"/>
        </w:rPr>
        <w:t xml:space="preserve"> </w:t>
      </w:r>
      <w:proofErr w:type="gramStart"/>
      <w:r w:rsidR="00DD776B" w:rsidRPr="00DD776B">
        <w:rPr>
          <w:rFonts w:ascii="Times New Roman" w:hAnsi="Times New Roman"/>
          <w:sz w:val="27"/>
          <w:szCs w:val="27"/>
        </w:rPr>
        <w:t xml:space="preserve">Объем </w:t>
      </w:r>
      <w:proofErr w:type="spellStart"/>
      <w:r w:rsidR="00DD776B" w:rsidRPr="00DD776B">
        <w:rPr>
          <w:rFonts w:ascii="Times New Roman" w:hAnsi="Times New Roman"/>
          <w:sz w:val="27"/>
          <w:szCs w:val="27"/>
        </w:rPr>
        <w:t>безучетного</w:t>
      </w:r>
      <w:proofErr w:type="spellEnd"/>
      <w:r w:rsidR="00DD776B" w:rsidRPr="00DD776B">
        <w:rPr>
          <w:rFonts w:ascii="Times New Roman" w:hAnsi="Times New Roman"/>
          <w:sz w:val="27"/>
          <w:szCs w:val="27"/>
        </w:rPr>
        <w:t xml:space="preserve"> потребления электрической энергии (мощности) определяется с даты предыдущей контрольной проверки прибора учета (в случае если такая проверка не была проведена в запланированные сроки, то определяется с даты, не позднее которой она должна была быть проведена в соответствии с настоящим документом) до даты выявления факта </w:t>
      </w:r>
      <w:proofErr w:type="spellStart"/>
      <w:r w:rsidR="00DD776B" w:rsidRPr="00DD776B">
        <w:rPr>
          <w:rFonts w:ascii="Times New Roman" w:hAnsi="Times New Roman"/>
          <w:sz w:val="27"/>
          <w:szCs w:val="27"/>
        </w:rPr>
        <w:t>безучетного</w:t>
      </w:r>
      <w:proofErr w:type="spellEnd"/>
      <w:r w:rsidR="00DD776B" w:rsidRPr="00DD776B">
        <w:rPr>
          <w:rFonts w:ascii="Times New Roman" w:hAnsi="Times New Roman"/>
          <w:sz w:val="27"/>
          <w:szCs w:val="27"/>
        </w:rPr>
        <w:t xml:space="preserve"> потребления электрической энергии (мощности) и составления акта о неучтенном потреблении электрической энергии.</w:t>
      </w:r>
      <w:proofErr w:type="gramEnd"/>
    </w:p>
    <w:p w:rsidR="00690EA1" w:rsidRDefault="00246C5D" w:rsidP="00DD776B">
      <w:pPr>
        <w:spacing w:after="0"/>
        <w:ind w:firstLine="425"/>
        <w:jc w:val="both"/>
        <w:rPr>
          <w:rFonts w:ascii="Times New Roman" w:hAnsi="Times New Roman"/>
          <w:sz w:val="27"/>
          <w:szCs w:val="27"/>
        </w:rPr>
      </w:pPr>
      <w:r>
        <w:rPr>
          <w:rFonts w:ascii="Times New Roman" w:hAnsi="Times New Roman"/>
          <w:sz w:val="27"/>
          <w:szCs w:val="27"/>
        </w:rPr>
        <w:t xml:space="preserve">Так,  сетевая организация, направляя в адрес гарантирующего поставщика и потребителя  акт о </w:t>
      </w:r>
      <w:proofErr w:type="spellStart"/>
      <w:r>
        <w:rPr>
          <w:rFonts w:ascii="Times New Roman" w:hAnsi="Times New Roman"/>
          <w:sz w:val="27"/>
          <w:szCs w:val="27"/>
        </w:rPr>
        <w:t>безучетном</w:t>
      </w:r>
      <w:proofErr w:type="spellEnd"/>
      <w:r>
        <w:rPr>
          <w:rFonts w:ascii="Times New Roman" w:hAnsi="Times New Roman"/>
          <w:sz w:val="27"/>
          <w:szCs w:val="27"/>
        </w:rPr>
        <w:t xml:space="preserve"> потреблении электрической энергии, прикладывает к нему расчет объема </w:t>
      </w:r>
      <w:proofErr w:type="spellStart"/>
      <w:r>
        <w:rPr>
          <w:rFonts w:ascii="Times New Roman" w:hAnsi="Times New Roman"/>
          <w:sz w:val="27"/>
          <w:szCs w:val="27"/>
        </w:rPr>
        <w:t>беучетного</w:t>
      </w:r>
      <w:proofErr w:type="spellEnd"/>
      <w:r>
        <w:rPr>
          <w:rFonts w:ascii="Times New Roman" w:hAnsi="Times New Roman"/>
          <w:sz w:val="27"/>
          <w:szCs w:val="27"/>
        </w:rPr>
        <w:t xml:space="preserve"> потребления.</w:t>
      </w:r>
    </w:p>
    <w:p w:rsidR="00246C5D" w:rsidRDefault="00246C5D" w:rsidP="00DD776B">
      <w:pPr>
        <w:spacing w:after="0"/>
        <w:ind w:firstLine="425"/>
        <w:jc w:val="both"/>
        <w:rPr>
          <w:rFonts w:ascii="Times New Roman" w:hAnsi="Times New Roman"/>
          <w:sz w:val="27"/>
          <w:szCs w:val="27"/>
        </w:rPr>
      </w:pPr>
      <w:r>
        <w:rPr>
          <w:rFonts w:ascii="Times New Roman" w:hAnsi="Times New Roman"/>
          <w:sz w:val="27"/>
          <w:szCs w:val="27"/>
        </w:rPr>
        <w:t xml:space="preserve">На основании указанного расчета гарантирующий поставщик, путем умножения объема </w:t>
      </w:r>
      <w:proofErr w:type="spellStart"/>
      <w:r>
        <w:rPr>
          <w:rFonts w:ascii="Times New Roman" w:hAnsi="Times New Roman"/>
          <w:sz w:val="27"/>
          <w:szCs w:val="27"/>
        </w:rPr>
        <w:t>безучетного</w:t>
      </w:r>
      <w:proofErr w:type="spellEnd"/>
      <w:r>
        <w:rPr>
          <w:rFonts w:ascii="Times New Roman" w:hAnsi="Times New Roman"/>
          <w:sz w:val="27"/>
          <w:szCs w:val="27"/>
        </w:rPr>
        <w:t xml:space="preserve"> потребления на установленный тариф, выставляет потребителю счет.</w:t>
      </w:r>
    </w:p>
    <w:p w:rsidR="004317DB" w:rsidRDefault="00381CCC" w:rsidP="004317DB">
      <w:pPr>
        <w:spacing w:after="0"/>
        <w:ind w:firstLine="425"/>
        <w:jc w:val="both"/>
        <w:rPr>
          <w:rFonts w:ascii="Times New Roman" w:hAnsi="Times New Roman"/>
          <w:sz w:val="27"/>
          <w:szCs w:val="27"/>
        </w:rPr>
      </w:pPr>
      <w:r>
        <w:rPr>
          <w:rFonts w:ascii="Times New Roman" w:hAnsi="Times New Roman"/>
          <w:sz w:val="27"/>
          <w:szCs w:val="27"/>
        </w:rPr>
        <w:t xml:space="preserve">Итак, мы попытались </w:t>
      </w:r>
      <w:r w:rsidR="00246C5D">
        <w:rPr>
          <w:rFonts w:ascii="Times New Roman" w:hAnsi="Times New Roman"/>
          <w:sz w:val="27"/>
          <w:szCs w:val="27"/>
        </w:rPr>
        <w:t xml:space="preserve">все </w:t>
      </w:r>
      <w:r>
        <w:rPr>
          <w:rFonts w:ascii="Times New Roman" w:hAnsi="Times New Roman"/>
          <w:sz w:val="27"/>
          <w:szCs w:val="27"/>
        </w:rPr>
        <w:t xml:space="preserve">изложить о </w:t>
      </w:r>
      <w:proofErr w:type="spellStart"/>
      <w:r>
        <w:rPr>
          <w:rFonts w:ascii="Times New Roman" w:hAnsi="Times New Roman"/>
          <w:sz w:val="27"/>
          <w:szCs w:val="27"/>
        </w:rPr>
        <w:t>безучетном</w:t>
      </w:r>
      <w:proofErr w:type="spellEnd"/>
      <w:r>
        <w:rPr>
          <w:rFonts w:ascii="Times New Roman" w:hAnsi="Times New Roman"/>
          <w:sz w:val="27"/>
          <w:szCs w:val="27"/>
        </w:rPr>
        <w:t xml:space="preserve"> потреблении, </w:t>
      </w:r>
      <w:r w:rsidR="00246C5D">
        <w:rPr>
          <w:rFonts w:ascii="Times New Roman" w:hAnsi="Times New Roman"/>
          <w:sz w:val="27"/>
          <w:szCs w:val="27"/>
        </w:rPr>
        <w:t xml:space="preserve">а именно </w:t>
      </w:r>
      <w:bookmarkStart w:id="0" w:name="_GoBack"/>
      <w:bookmarkEnd w:id="0"/>
      <w:r>
        <w:rPr>
          <w:rFonts w:ascii="Times New Roman" w:hAnsi="Times New Roman"/>
          <w:sz w:val="27"/>
          <w:szCs w:val="27"/>
        </w:rPr>
        <w:t xml:space="preserve">как согласно нормативным правовым актам выявляется факт </w:t>
      </w:r>
      <w:proofErr w:type="spellStart"/>
      <w:r>
        <w:rPr>
          <w:rFonts w:ascii="Times New Roman" w:hAnsi="Times New Roman"/>
          <w:sz w:val="27"/>
          <w:szCs w:val="27"/>
        </w:rPr>
        <w:t>безучетного</w:t>
      </w:r>
      <w:proofErr w:type="spellEnd"/>
      <w:r>
        <w:rPr>
          <w:rFonts w:ascii="Times New Roman" w:hAnsi="Times New Roman"/>
          <w:sz w:val="27"/>
          <w:szCs w:val="27"/>
        </w:rPr>
        <w:t xml:space="preserve"> потребления, как он фиксируется, и каковы его последствия.</w:t>
      </w:r>
    </w:p>
    <w:p w:rsidR="00381CCC" w:rsidRDefault="00381CCC" w:rsidP="004317DB">
      <w:pPr>
        <w:spacing w:after="0"/>
        <w:ind w:firstLine="425"/>
        <w:jc w:val="both"/>
        <w:rPr>
          <w:rFonts w:ascii="Times New Roman" w:hAnsi="Times New Roman"/>
          <w:sz w:val="27"/>
          <w:szCs w:val="27"/>
        </w:rPr>
      </w:pPr>
      <w:r>
        <w:rPr>
          <w:rFonts w:ascii="Times New Roman" w:hAnsi="Times New Roman"/>
          <w:sz w:val="27"/>
          <w:szCs w:val="27"/>
        </w:rPr>
        <w:t xml:space="preserve">Теперь перейдем к теме о том, какие же все-таки </w:t>
      </w:r>
      <w:r>
        <w:rPr>
          <w:rFonts w:ascii="Times New Roman" w:hAnsi="Times New Roman"/>
          <w:sz w:val="27"/>
          <w:szCs w:val="27"/>
        </w:rPr>
        <w:t xml:space="preserve">нарушения </w:t>
      </w:r>
      <w:r>
        <w:rPr>
          <w:rFonts w:ascii="Times New Roman" w:hAnsi="Times New Roman"/>
          <w:sz w:val="27"/>
          <w:szCs w:val="27"/>
        </w:rPr>
        <w:t xml:space="preserve">совершаются сетевыми организациями при инициировании </w:t>
      </w:r>
      <w:proofErr w:type="spellStart"/>
      <w:r>
        <w:rPr>
          <w:rFonts w:ascii="Times New Roman" w:hAnsi="Times New Roman"/>
          <w:sz w:val="27"/>
          <w:szCs w:val="27"/>
        </w:rPr>
        <w:t>безучетного</w:t>
      </w:r>
      <w:proofErr w:type="spellEnd"/>
      <w:r>
        <w:rPr>
          <w:rFonts w:ascii="Times New Roman" w:hAnsi="Times New Roman"/>
          <w:sz w:val="27"/>
          <w:szCs w:val="27"/>
        </w:rPr>
        <w:t xml:space="preserve"> потребления.</w:t>
      </w:r>
    </w:p>
    <w:p w:rsidR="00690EA1" w:rsidRDefault="00381CCC" w:rsidP="00381CCC">
      <w:pPr>
        <w:pStyle w:val="a9"/>
        <w:numPr>
          <w:ilvl w:val="0"/>
          <w:numId w:val="3"/>
        </w:numPr>
        <w:spacing w:after="0"/>
        <w:jc w:val="both"/>
        <w:rPr>
          <w:rFonts w:ascii="Times New Roman" w:hAnsi="Times New Roman"/>
          <w:sz w:val="27"/>
          <w:szCs w:val="27"/>
        </w:rPr>
      </w:pPr>
      <w:r>
        <w:rPr>
          <w:rFonts w:ascii="Times New Roman" w:hAnsi="Times New Roman"/>
          <w:sz w:val="27"/>
          <w:szCs w:val="27"/>
        </w:rPr>
        <w:t>Не извещение лица о планируемой проверки</w:t>
      </w:r>
      <w:r w:rsidR="00690EA1">
        <w:rPr>
          <w:rFonts w:ascii="Times New Roman" w:hAnsi="Times New Roman"/>
          <w:sz w:val="27"/>
          <w:szCs w:val="27"/>
        </w:rPr>
        <w:t xml:space="preserve"> расчетного прибора учета электрической энергии (Пример);</w:t>
      </w:r>
    </w:p>
    <w:p w:rsidR="00690EA1" w:rsidRDefault="00690EA1" w:rsidP="00381CCC">
      <w:pPr>
        <w:pStyle w:val="a9"/>
        <w:numPr>
          <w:ilvl w:val="0"/>
          <w:numId w:val="3"/>
        </w:numPr>
        <w:spacing w:after="0"/>
        <w:jc w:val="both"/>
        <w:rPr>
          <w:rFonts w:ascii="Times New Roman" w:hAnsi="Times New Roman"/>
          <w:sz w:val="27"/>
          <w:szCs w:val="27"/>
        </w:rPr>
      </w:pPr>
      <w:r>
        <w:rPr>
          <w:rFonts w:ascii="Times New Roman" w:hAnsi="Times New Roman"/>
          <w:sz w:val="27"/>
          <w:szCs w:val="27"/>
        </w:rPr>
        <w:t>Проведение проверки, в частности осмотр электроприбора, в присутствии лица, который надлежащим образом не уполномочен представлять интересы потребителя, другими словами некомпетентное лицо (Пример);</w:t>
      </w:r>
    </w:p>
    <w:p w:rsidR="00381CCC" w:rsidRDefault="00690EA1" w:rsidP="00381CCC">
      <w:pPr>
        <w:pStyle w:val="a9"/>
        <w:numPr>
          <w:ilvl w:val="0"/>
          <w:numId w:val="3"/>
        </w:numPr>
        <w:spacing w:after="0"/>
        <w:jc w:val="both"/>
        <w:rPr>
          <w:rFonts w:ascii="Times New Roman" w:hAnsi="Times New Roman"/>
          <w:sz w:val="27"/>
          <w:szCs w:val="27"/>
        </w:rPr>
      </w:pPr>
      <w:r>
        <w:rPr>
          <w:rFonts w:ascii="Times New Roman" w:hAnsi="Times New Roman"/>
          <w:sz w:val="27"/>
          <w:szCs w:val="27"/>
        </w:rPr>
        <w:t xml:space="preserve">Определение неверного объема </w:t>
      </w:r>
      <w:proofErr w:type="spellStart"/>
      <w:r>
        <w:rPr>
          <w:rFonts w:ascii="Times New Roman" w:hAnsi="Times New Roman"/>
          <w:sz w:val="27"/>
          <w:szCs w:val="27"/>
        </w:rPr>
        <w:t>безучетного</w:t>
      </w:r>
      <w:proofErr w:type="spellEnd"/>
      <w:r>
        <w:rPr>
          <w:rFonts w:ascii="Times New Roman" w:hAnsi="Times New Roman"/>
          <w:sz w:val="27"/>
          <w:szCs w:val="27"/>
        </w:rPr>
        <w:t xml:space="preserve"> потребления электрической энергии (Пример);</w:t>
      </w:r>
    </w:p>
    <w:p w:rsidR="00690EA1" w:rsidRDefault="00690EA1" w:rsidP="00381CCC">
      <w:pPr>
        <w:pStyle w:val="a9"/>
        <w:numPr>
          <w:ilvl w:val="0"/>
          <w:numId w:val="3"/>
        </w:numPr>
        <w:spacing w:after="0"/>
        <w:jc w:val="both"/>
        <w:rPr>
          <w:rFonts w:ascii="Times New Roman" w:hAnsi="Times New Roman"/>
          <w:sz w:val="27"/>
          <w:szCs w:val="27"/>
        </w:rPr>
      </w:pPr>
      <w:r>
        <w:rPr>
          <w:rFonts w:ascii="Times New Roman" w:hAnsi="Times New Roman"/>
          <w:sz w:val="27"/>
          <w:szCs w:val="27"/>
        </w:rPr>
        <w:t xml:space="preserve">Выявление факта </w:t>
      </w:r>
      <w:proofErr w:type="spellStart"/>
      <w:r>
        <w:rPr>
          <w:rFonts w:ascii="Times New Roman" w:hAnsi="Times New Roman"/>
          <w:sz w:val="27"/>
          <w:szCs w:val="27"/>
        </w:rPr>
        <w:t>безучетного</w:t>
      </w:r>
      <w:proofErr w:type="spellEnd"/>
      <w:r>
        <w:rPr>
          <w:rFonts w:ascii="Times New Roman" w:hAnsi="Times New Roman"/>
          <w:sz w:val="27"/>
          <w:szCs w:val="27"/>
        </w:rPr>
        <w:t xml:space="preserve"> потребления лишь на основании </w:t>
      </w:r>
      <w:r w:rsidRPr="00EC49B4">
        <w:rPr>
          <w:rFonts w:ascii="Times New Roman" w:hAnsi="Times New Roman"/>
          <w:sz w:val="27"/>
          <w:szCs w:val="27"/>
        </w:rPr>
        <w:t>«срабатывание» антимагнитных наклеек, установленных сетевой организацией на приборы учёта</w:t>
      </w:r>
      <w:r>
        <w:rPr>
          <w:rFonts w:ascii="Times New Roman" w:hAnsi="Times New Roman"/>
          <w:sz w:val="27"/>
          <w:szCs w:val="27"/>
        </w:rPr>
        <w:t>.</w:t>
      </w:r>
    </w:p>
    <w:p w:rsidR="00896120" w:rsidRPr="00896120" w:rsidRDefault="00690EA1" w:rsidP="005F618E">
      <w:pPr>
        <w:pStyle w:val="a9"/>
        <w:spacing w:after="0"/>
        <w:ind w:left="0" w:firstLine="426"/>
        <w:jc w:val="both"/>
        <w:rPr>
          <w:rFonts w:ascii="Times New Roman" w:hAnsi="Times New Roman"/>
          <w:sz w:val="27"/>
          <w:szCs w:val="27"/>
        </w:rPr>
      </w:pPr>
      <w:r>
        <w:rPr>
          <w:rFonts w:ascii="Times New Roman" w:hAnsi="Times New Roman"/>
          <w:sz w:val="27"/>
          <w:szCs w:val="27"/>
        </w:rPr>
        <w:lastRenderedPageBreak/>
        <w:t>Последнее и</w:t>
      </w:r>
      <w:r w:rsidR="005F618E">
        <w:rPr>
          <w:rFonts w:ascii="Times New Roman" w:hAnsi="Times New Roman"/>
          <w:sz w:val="27"/>
          <w:szCs w:val="27"/>
        </w:rPr>
        <w:t>з</w:t>
      </w:r>
      <w:r>
        <w:rPr>
          <w:rFonts w:ascii="Times New Roman" w:hAnsi="Times New Roman"/>
          <w:sz w:val="27"/>
          <w:szCs w:val="27"/>
        </w:rPr>
        <w:t xml:space="preserve"> указанных нарушений</w:t>
      </w:r>
      <w:r w:rsidR="005F618E">
        <w:rPr>
          <w:rFonts w:ascii="Times New Roman" w:hAnsi="Times New Roman"/>
          <w:sz w:val="27"/>
          <w:szCs w:val="27"/>
        </w:rPr>
        <w:t xml:space="preserve"> на сегодняшний день наиболее распространенное и весьма тревожное</w:t>
      </w:r>
      <w:r w:rsidR="005F618E" w:rsidRPr="00EC49B4">
        <w:rPr>
          <w:rFonts w:ascii="Times New Roman" w:hAnsi="Times New Roman"/>
          <w:sz w:val="27"/>
          <w:szCs w:val="27"/>
        </w:rPr>
        <w:t>, с точки зрения соблюдения прав предпринимателей</w:t>
      </w:r>
      <w:r w:rsidR="005F618E">
        <w:rPr>
          <w:rFonts w:ascii="Times New Roman" w:hAnsi="Times New Roman"/>
          <w:sz w:val="27"/>
          <w:szCs w:val="27"/>
        </w:rPr>
        <w:t xml:space="preserve">. </w:t>
      </w:r>
    </w:p>
    <w:p w:rsidR="00EC49B4" w:rsidRPr="00EC49B4" w:rsidRDefault="005F618E" w:rsidP="00EC49B4">
      <w:pPr>
        <w:spacing w:after="0"/>
        <w:ind w:firstLine="425"/>
        <w:jc w:val="both"/>
        <w:rPr>
          <w:rFonts w:ascii="Times New Roman" w:hAnsi="Times New Roman"/>
          <w:sz w:val="27"/>
          <w:szCs w:val="27"/>
        </w:rPr>
      </w:pPr>
      <w:r>
        <w:rPr>
          <w:rFonts w:ascii="Times New Roman" w:hAnsi="Times New Roman"/>
          <w:sz w:val="27"/>
          <w:szCs w:val="27"/>
        </w:rPr>
        <w:t xml:space="preserve">Мы считаем, </w:t>
      </w:r>
      <w:r w:rsidR="00EC49B4" w:rsidRPr="00EC49B4">
        <w:rPr>
          <w:rFonts w:ascii="Times New Roman" w:hAnsi="Times New Roman"/>
          <w:sz w:val="27"/>
          <w:szCs w:val="27"/>
        </w:rPr>
        <w:t xml:space="preserve">что используемые в качестве основного доказательства </w:t>
      </w:r>
      <w:proofErr w:type="spellStart"/>
      <w:r w:rsidR="00EC49B4" w:rsidRPr="00EC49B4">
        <w:rPr>
          <w:rFonts w:ascii="Times New Roman" w:hAnsi="Times New Roman"/>
          <w:sz w:val="27"/>
          <w:szCs w:val="27"/>
        </w:rPr>
        <w:t>безучётного</w:t>
      </w:r>
      <w:proofErr w:type="spellEnd"/>
      <w:r w:rsidR="00EC49B4" w:rsidRPr="00EC49B4">
        <w:rPr>
          <w:rFonts w:ascii="Times New Roman" w:hAnsi="Times New Roman"/>
          <w:sz w:val="27"/>
          <w:szCs w:val="27"/>
        </w:rPr>
        <w:t xml:space="preserve"> потребления антимагнитные наклейки, сами по себе не могут быть использованы в указанном качестве, поскольку их применение прямо не предусмотрено Основными положениями функционирования розничных рынков электрической энергии, утвержденных постановлением Правительства Российской Федерации № 442 от 04.05.2012 года. Указанные наклейки, по мнению Управления, могут использоваться только как средство дополнительной защиты от воздействия на счётный механизм прибора учёта источником магнитного поля. При этом должна быть чётко определена чувствительность антимагнитной пломбы, применительно к конструктивным особенностям прибора учёта, и проведён подробный инструктаж потребителей о мерах предосторожности при работе с такого рода пломбами.</w:t>
      </w:r>
    </w:p>
    <w:p w:rsidR="00EC49B4" w:rsidRPr="00EC49B4" w:rsidRDefault="005F618E" w:rsidP="00EC49B4">
      <w:pPr>
        <w:spacing w:after="0"/>
        <w:ind w:firstLine="425"/>
        <w:jc w:val="both"/>
        <w:rPr>
          <w:rFonts w:ascii="Times New Roman" w:hAnsi="Times New Roman"/>
          <w:sz w:val="27"/>
          <w:szCs w:val="27"/>
        </w:rPr>
      </w:pPr>
      <w:r>
        <w:rPr>
          <w:rFonts w:ascii="Times New Roman" w:hAnsi="Times New Roman"/>
          <w:sz w:val="27"/>
          <w:szCs w:val="27"/>
        </w:rPr>
        <w:t>Такой же позиции придерживается и Верховный суд</w:t>
      </w:r>
      <w:r w:rsidR="00EC49B4" w:rsidRPr="00EC49B4">
        <w:rPr>
          <w:rFonts w:ascii="Times New Roman" w:hAnsi="Times New Roman"/>
          <w:sz w:val="27"/>
          <w:szCs w:val="27"/>
        </w:rPr>
        <w:t xml:space="preserve"> Российской Федерации (определение от 27.09.2017 года №301-ЭС17-8833), </w:t>
      </w:r>
      <w:r>
        <w:rPr>
          <w:rFonts w:ascii="Times New Roman" w:hAnsi="Times New Roman"/>
          <w:sz w:val="27"/>
          <w:szCs w:val="27"/>
        </w:rPr>
        <w:t xml:space="preserve">который говорит, что </w:t>
      </w:r>
      <w:r w:rsidR="00EC49B4" w:rsidRPr="00EC49B4">
        <w:rPr>
          <w:rFonts w:ascii="Times New Roman" w:hAnsi="Times New Roman"/>
          <w:sz w:val="27"/>
          <w:szCs w:val="27"/>
        </w:rPr>
        <w:t xml:space="preserve">факт нарушения потребителем правил учёта электрической энергии не может основываться исключительно на факте срабатывания антимагнитной пломбы </w:t>
      </w:r>
      <w:r w:rsidR="00EC49B4" w:rsidRPr="005F618E">
        <w:rPr>
          <w:rFonts w:ascii="Times New Roman" w:hAnsi="Times New Roman"/>
          <w:i/>
          <w:sz w:val="27"/>
          <w:szCs w:val="27"/>
        </w:rPr>
        <w:t>и подлежит дополнительному доказыванию</w:t>
      </w:r>
      <w:r w:rsidR="00EC49B4" w:rsidRPr="00EC49B4">
        <w:rPr>
          <w:rFonts w:ascii="Times New Roman" w:hAnsi="Times New Roman"/>
          <w:sz w:val="27"/>
          <w:szCs w:val="27"/>
        </w:rPr>
        <w:t>.</w:t>
      </w:r>
    </w:p>
    <w:p w:rsidR="00EC49B4" w:rsidRDefault="005F618E" w:rsidP="0020344B">
      <w:pPr>
        <w:spacing w:after="0"/>
        <w:ind w:firstLine="425"/>
        <w:jc w:val="both"/>
        <w:rPr>
          <w:rFonts w:ascii="Times New Roman" w:hAnsi="Times New Roman"/>
          <w:sz w:val="27"/>
          <w:szCs w:val="27"/>
        </w:rPr>
      </w:pPr>
      <w:r>
        <w:rPr>
          <w:rFonts w:ascii="Times New Roman" w:hAnsi="Times New Roman"/>
          <w:sz w:val="27"/>
          <w:szCs w:val="27"/>
        </w:rPr>
        <w:t xml:space="preserve">На территории Нижегородской области подобного рода нарушения - не исключение. Проанализировав динамику роста выявленных фактов </w:t>
      </w:r>
      <w:proofErr w:type="spellStart"/>
      <w:r>
        <w:rPr>
          <w:rFonts w:ascii="Times New Roman" w:hAnsi="Times New Roman"/>
          <w:sz w:val="27"/>
          <w:szCs w:val="27"/>
        </w:rPr>
        <w:t>безучетного</w:t>
      </w:r>
      <w:proofErr w:type="spellEnd"/>
      <w:r>
        <w:rPr>
          <w:rFonts w:ascii="Times New Roman" w:hAnsi="Times New Roman"/>
          <w:sz w:val="27"/>
          <w:szCs w:val="27"/>
        </w:rPr>
        <w:t xml:space="preserve"> потребления</w:t>
      </w:r>
      <w:r w:rsidR="0020344B">
        <w:rPr>
          <w:rFonts w:ascii="Times New Roman" w:hAnsi="Times New Roman"/>
          <w:sz w:val="27"/>
          <w:szCs w:val="27"/>
        </w:rPr>
        <w:t>,</w:t>
      </w:r>
      <w:r>
        <w:rPr>
          <w:rFonts w:ascii="Times New Roman" w:hAnsi="Times New Roman"/>
          <w:sz w:val="27"/>
          <w:szCs w:val="27"/>
        </w:rPr>
        <w:t xml:space="preserve"> на основании срабатывания антимагнитной наклейки</w:t>
      </w:r>
      <w:r w:rsidR="0020344B">
        <w:rPr>
          <w:rFonts w:ascii="Times New Roman" w:hAnsi="Times New Roman"/>
          <w:sz w:val="27"/>
          <w:szCs w:val="27"/>
        </w:rPr>
        <w:t xml:space="preserve">, мы пришли к выводу, что сетевые организации начали вести, так скажем, такую политику с мелких организаций, в том числе индивидуальных предпринимателей, где размер платы за </w:t>
      </w:r>
      <w:proofErr w:type="spellStart"/>
      <w:r w:rsidR="0020344B">
        <w:rPr>
          <w:rFonts w:ascii="Times New Roman" w:hAnsi="Times New Roman"/>
          <w:sz w:val="27"/>
          <w:szCs w:val="27"/>
        </w:rPr>
        <w:t>неучетное</w:t>
      </w:r>
      <w:proofErr w:type="spellEnd"/>
      <w:r w:rsidR="0020344B">
        <w:rPr>
          <w:rFonts w:ascii="Times New Roman" w:hAnsi="Times New Roman"/>
          <w:sz w:val="27"/>
          <w:szCs w:val="27"/>
        </w:rPr>
        <w:t xml:space="preserve"> потребление составлял примерно от 100 тыс. рублей до 1 млн. рублей.</w:t>
      </w:r>
    </w:p>
    <w:p w:rsidR="0020344B" w:rsidRDefault="0020344B" w:rsidP="0020344B">
      <w:pPr>
        <w:spacing w:after="0"/>
        <w:ind w:firstLine="425"/>
        <w:jc w:val="both"/>
        <w:rPr>
          <w:rFonts w:ascii="Times New Roman" w:hAnsi="Times New Roman"/>
          <w:sz w:val="27"/>
          <w:szCs w:val="27"/>
        </w:rPr>
      </w:pPr>
      <w:r>
        <w:rPr>
          <w:rFonts w:ascii="Times New Roman" w:hAnsi="Times New Roman"/>
          <w:sz w:val="27"/>
          <w:szCs w:val="27"/>
        </w:rPr>
        <w:t xml:space="preserve">На сегодняшний день по такому эпизоду составляются акты о </w:t>
      </w:r>
      <w:proofErr w:type="spellStart"/>
      <w:r>
        <w:rPr>
          <w:rFonts w:ascii="Times New Roman" w:hAnsi="Times New Roman"/>
          <w:sz w:val="27"/>
          <w:szCs w:val="27"/>
        </w:rPr>
        <w:t>безучетном</w:t>
      </w:r>
      <w:proofErr w:type="spellEnd"/>
      <w:r>
        <w:rPr>
          <w:rFonts w:ascii="Times New Roman" w:hAnsi="Times New Roman"/>
          <w:sz w:val="27"/>
          <w:szCs w:val="27"/>
        </w:rPr>
        <w:t xml:space="preserve"> потреблении в отношении крупных компаний, где размер платы уже составляет 3, 5</w:t>
      </w:r>
      <w:r w:rsidR="00651AE9">
        <w:rPr>
          <w:rFonts w:ascii="Times New Roman" w:hAnsi="Times New Roman"/>
          <w:sz w:val="27"/>
          <w:szCs w:val="27"/>
        </w:rPr>
        <w:t>,</w:t>
      </w:r>
      <w:r>
        <w:rPr>
          <w:rFonts w:ascii="Times New Roman" w:hAnsi="Times New Roman"/>
          <w:sz w:val="27"/>
          <w:szCs w:val="27"/>
        </w:rPr>
        <w:t xml:space="preserve"> а то и 10 млн. рублей.  </w:t>
      </w:r>
    </w:p>
    <w:p w:rsidR="0031455C" w:rsidRPr="0031455C" w:rsidRDefault="0031455C" w:rsidP="0031455C">
      <w:pPr>
        <w:spacing w:after="0"/>
        <w:ind w:firstLine="425"/>
        <w:jc w:val="center"/>
        <w:rPr>
          <w:rFonts w:ascii="Times New Roman" w:hAnsi="Times New Roman"/>
          <w:b/>
          <w:sz w:val="27"/>
          <w:szCs w:val="27"/>
        </w:rPr>
      </w:pPr>
      <w:proofErr w:type="gramStart"/>
      <w:r w:rsidRPr="0031455C">
        <w:rPr>
          <w:rFonts w:ascii="Times New Roman" w:hAnsi="Times New Roman"/>
          <w:b/>
          <w:sz w:val="27"/>
          <w:szCs w:val="27"/>
          <w:lang w:val="en-US"/>
        </w:rPr>
        <w:t>II</w:t>
      </w:r>
      <w:r w:rsidRPr="0031455C">
        <w:rPr>
          <w:rFonts w:ascii="Times New Roman" w:hAnsi="Times New Roman"/>
          <w:b/>
          <w:sz w:val="27"/>
          <w:szCs w:val="27"/>
        </w:rPr>
        <w:t>.</w:t>
      </w:r>
      <w:proofErr w:type="gramEnd"/>
    </w:p>
    <w:p w:rsidR="0031455C" w:rsidRDefault="0031455C" w:rsidP="0031455C">
      <w:pPr>
        <w:spacing w:after="0"/>
        <w:ind w:firstLine="425"/>
        <w:jc w:val="both"/>
        <w:rPr>
          <w:rFonts w:ascii="Times New Roman" w:hAnsi="Times New Roman"/>
          <w:sz w:val="27"/>
          <w:szCs w:val="27"/>
        </w:rPr>
      </w:pPr>
      <w:r>
        <w:rPr>
          <w:rFonts w:ascii="Times New Roman" w:hAnsi="Times New Roman"/>
          <w:sz w:val="27"/>
          <w:szCs w:val="27"/>
        </w:rPr>
        <w:t>Также хотелось бы затронуть тему неуплаты за услуги по передаче электрической энергии ПАО «МРСК Центра и Приволжья» другим сетевым организациям.</w:t>
      </w:r>
    </w:p>
    <w:p w:rsidR="0031455C" w:rsidRPr="0031455C" w:rsidRDefault="0031455C" w:rsidP="0031455C">
      <w:pPr>
        <w:spacing w:after="0"/>
        <w:ind w:firstLine="425"/>
        <w:jc w:val="both"/>
        <w:rPr>
          <w:rFonts w:ascii="Times New Roman" w:hAnsi="Times New Roman"/>
          <w:sz w:val="27"/>
          <w:szCs w:val="27"/>
        </w:rPr>
      </w:pPr>
      <w:r w:rsidRPr="0031455C">
        <w:rPr>
          <w:rFonts w:ascii="Times New Roman" w:hAnsi="Times New Roman"/>
          <w:sz w:val="27"/>
          <w:szCs w:val="27"/>
        </w:rPr>
        <w:t xml:space="preserve">В </w:t>
      </w:r>
      <w:proofErr w:type="gramStart"/>
      <w:r w:rsidRPr="0031455C">
        <w:rPr>
          <w:rFonts w:ascii="Times New Roman" w:hAnsi="Times New Roman"/>
          <w:sz w:val="27"/>
          <w:szCs w:val="27"/>
        </w:rPr>
        <w:t>Нижегородское</w:t>
      </w:r>
      <w:proofErr w:type="gramEnd"/>
      <w:r w:rsidRPr="0031455C">
        <w:rPr>
          <w:rFonts w:ascii="Times New Roman" w:hAnsi="Times New Roman"/>
          <w:sz w:val="27"/>
          <w:szCs w:val="27"/>
        </w:rPr>
        <w:t xml:space="preserve"> УФАС России поступают многочисленные  жалобы сетевых организаций на действия ПАО «МРСК Центра и Приволжья» по неоплате услуг по передаче электрической энергии по электрическим сетям до конечных потребителей.</w:t>
      </w:r>
    </w:p>
    <w:p w:rsidR="0031455C" w:rsidRPr="0031455C" w:rsidRDefault="0031455C" w:rsidP="0031455C">
      <w:pPr>
        <w:spacing w:after="0"/>
        <w:ind w:firstLine="425"/>
        <w:jc w:val="both"/>
        <w:rPr>
          <w:rFonts w:ascii="Times New Roman" w:hAnsi="Times New Roman"/>
          <w:sz w:val="27"/>
          <w:szCs w:val="27"/>
        </w:rPr>
      </w:pPr>
      <w:r>
        <w:rPr>
          <w:rFonts w:ascii="Times New Roman" w:hAnsi="Times New Roman"/>
          <w:sz w:val="27"/>
          <w:szCs w:val="27"/>
        </w:rPr>
        <w:t>Следует отметить, что з</w:t>
      </w:r>
      <w:r w:rsidRPr="0031455C">
        <w:rPr>
          <w:rFonts w:ascii="Times New Roman" w:hAnsi="Times New Roman"/>
          <w:sz w:val="27"/>
          <w:szCs w:val="27"/>
        </w:rPr>
        <w:t>адолженность ПАО «МРСК Центра  и Приволжья» за указанные услуги перед сетевыми организациями на сегодняшний день  превышает 70 миллионов рублей.</w:t>
      </w:r>
    </w:p>
    <w:p w:rsidR="0031455C" w:rsidRPr="0031455C" w:rsidRDefault="0031455C" w:rsidP="0031455C">
      <w:pPr>
        <w:spacing w:after="0"/>
        <w:ind w:firstLine="425"/>
        <w:jc w:val="both"/>
        <w:rPr>
          <w:rFonts w:ascii="Times New Roman" w:hAnsi="Times New Roman"/>
          <w:sz w:val="27"/>
          <w:szCs w:val="27"/>
        </w:rPr>
      </w:pPr>
      <w:r w:rsidRPr="0031455C">
        <w:rPr>
          <w:rFonts w:ascii="Times New Roman" w:hAnsi="Times New Roman"/>
          <w:sz w:val="27"/>
          <w:szCs w:val="27"/>
        </w:rPr>
        <w:lastRenderedPageBreak/>
        <w:t xml:space="preserve"> </w:t>
      </w:r>
      <w:proofErr w:type="gramStart"/>
      <w:r w:rsidRPr="0031455C">
        <w:rPr>
          <w:rFonts w:ascii="Times New Roman" w:hAnsi="Times New Roman"/>
          <w:sz w:val="27"/>
          <w:szCs w:val="27"/>
        </w:rPr>
        <w:t xml:space="preserve">24.12.2018 года по инициативе Управления состоялось совещание с представителями заявителей и ПАО «МРСК Центра и Приволжья», на котором была зафиксирована позиция антимонопольного органа о недопустимости переноса финансовой ответственности по гражданско-правовому спору между ПАО «МРСК Центра и Приволжья» и ПАО «ТНС </w:t>
      </w:r>
      <w:proofErr w:type="spellStart"/>
      <w:r w:rsidRPr="0031455C">
        <w:rPr>
          <w:rFonts w:ascii="Times New Roman" w:hAnsi="Times New Roman"/>
          <w:sz w:val="27"/>
          <w:szCs w:val="27"/>
        </w:rPr>
        <w:t>энерго</w:t>
      </w:r>
      <w:proofErr w:type="spellEnd"/>
      <w:r w:rsidRPr="0031455C">
        <w:rPr>
          <w:rFonts w:ascii="Times New Roman" w:hAnsi="Times New Roman"/>
          <w:sz w:val="27"/>
          <w:szCs w:val="27"/>
        </w:rPr>
        <w:t xml:space="preserve"> НН» на иных, не имеющих отношения к данному спору, хозяйствующих субъектов.</w:t>
      </w:r>
      <w:proofErr w:type="gramEnd"/>
    </w:p>
    <w:p w:rsidR="0031455C" w:rsidRPr="0031455C" w:rsidRDefault="0031455C" w:rsidP="0031455C">
      <w:pPr>
        <w:spacing w:after="0"/>
        <w:ind w:firstLine="425"/>
        <w:jc w:val="both"/>
        <w:rPr>
          <w:rFonts w:ascii="Times New Roman" w:hAnsi="Times New Roman"/>
          <w:sz w:val="27"/>
          <w:szCs w:val="27"/>
        </w:rPr>
      </w:pPr>
      <w:r w:rsidRPr="0031455C">
        <w:rPr>
          <w:rFonts w:ascii="Times New Roman" w:hAnsi="Times New Roman"/>
          <w:sz w:val="27"/>
          <w:szCs w:val="27"/>
        </w:rPr>
        <w:t xml:space="preserve">Тем не менее, складывающаяся ситуация несёт в себе серьёзные риски возможного массового ущемления интересов широкого круга конечных потребителей, включая граждан. </w:t>
      </w:r>
    </w:p>
    <w:p w:rsidR="0031455C" w:rsidRPr="0031455C" w:rsidRDefault="0031455C" w:rsidP="0031455C">
      <w:pPr>
        <w:spacing w:after="0"/>
        <w:ind w:firstLine="425"/>
        <w:jc w:val="both"/>
        <w:rPr>
          <w:rFonts w:ascii="Times New Roman" w:hAnsi="Times New Roman"/>
          <w:sz w:val="27"/>
          <w:szCs w:val="27"/>
        </w:rPr>
      </w:pPr>
      <w:r>
        <w:rPr>
          <w:rFonts w:ascii="Times New Roman" w:hAnsi="Times New Roman"/>
          <w:sz w:val="27"/>
          <w:szCs w:val="27"/>
        </w:rPr>
        <w:t>Следует констатировать, что п</w:t>
      </w:r>
      <w:r w:rsidRPr="0031455C">
        <w:rPr>
          <w:rFonts w:ascii="Times New Roman" w:hAnsi="Times New Roman"/>
          <w:sz w:val="27"/>
          <w:szCs w:val="27"/>
        </w:rPr>
        <w:t xml:space="preserve">о данному факту  </w:t>
      </w:r>
      <w:proofErr w:type="gramStart"/>
      <w:r w:rsidRPr="0031455C">
        <w:rPr>
          <w:rFonts w:ascii="Times New Roman" w:hAnsi="Times New Roman"/>
          <w:sz w:val="27"/>
          <w:szCs w:val="27"/>
        </w:rPr>
        <w:t>Нижегородским</w:t>
      </w:r>
      <w:proofErr w:type="gramEnd"/>
      <w:r w:rsidRPr="0031455C">
        <w:rPr>
          <w:rFonts w:ascii="Times New Roman" w:hAnsi="Times New Roman"/>
          <w:sz w:val="27"/>
          <w:szCs w:val="27"/>
        </w:rPr>
        <w:t xml:space="preserve"> УФАС России, а также прокуратурой Нижегородской области проводится проверка.</w:t>
      </w:r>
    </w:p>
    <w:p w:rsidR="0031455C" w:rsidRDefault="0031455C" w:rsidP="0020344B">
      <w:pPr>
        <w:spacing w:after="0"/>
        <w:ind w:firstLine="425"/>
        <w:jc w:val="both"/>
        <w:rPr>
          <w:rFonts w:ascii="Times New Roman" w:hAnsi="Times New Roman"/>
          <w:sz w:val="27"/>
          <w:szCs w:val="27"/>
        </w:rPr>
      </w:pPr>
    </w:p>
    <w:p w:rsidR="00EC49B4" w:rsidRDefault="00EC49B4" w:rsidP="002A6254">
      <w:pPr>
        <w:spacing w:after="0"/>
        <w:ind w:firstLine="425"/>
        <w:jc w:val="both"/>
        <w:rPr>
          <w:rFonts w:ascii="Times New Roman" w:hAnsi="Times New Roman"/>
          <w:sz w:val="27"/>
          <w:szCs w:val="27"/>
        </w:rPr>
      </w:pPr>
    </w:p>
    <w:p w:rsidR="003D7824" w:rsidRDefault="003D7824" w:rsidP="002A6254">
      <w:pPr>
        <w:spacing w:after="0"/>
        <w:ind w:firstLine="425"/>
        <w:jc w:val="both"/>
        <w:rPr>
          <w:rFonts w:ascii="Times New Roman" w:hAnsi="Times New Roman"/>
          <w:sz w:val="27"/>
          <w:szCs w:val="27"/>
        </w:rPr>
      </w:pPr>
    </w:p>
    <w:p w:rsidR="005D6E92" w:rsidRPr="005D6E92" w:rsidRDefault="005D6E92" w:rsidP="005D6E92">
      <w:pPr>
        <w:pStyle w:val="1"/>
        <w:shd w:val="clear" w:color="auto" w:fill="auto"/>
        <w:spacing w:before="0" w:line="276" w:lineRule="auto"/>
        <w:ind w:firstLine="425"/>
      </w:pPr>
    </w:p>
    <w:p w:rsidR="0031455C" w:rsidRDefault="0031455C" w:rsidP="005D6E92">
      <w:pPr>
        <w:pStyle w:val="1"/>
        <w:shd w:val="clear" w:color="auto" w:fill="auto"/>
        <w:spacing w:before="0" w:line="276" w:lineRule="auto"/>
        <w:ind w:firstLine="425"/>
        <w:rPr>
          <w:b/>
          <w:sz w:val="27"/>
          <w:szCs w:val="27"/>
        </w:rPr>
      </w:pPr>
      <w:r>
        <w:rPr>
          <w:b/>
          <w:sz w:val="27"/>
          <w:szCs w:val="27"/>
        </w:rPr>
        <w:t>Главный государственный инспектор</w:t>
      </w:r>
    </w:p>
    <w:p w:rsidR="0005625D" w:rsidRPr="002A6254" w:rsidRDefault="002A6254" w:rsidP="0031455C">
      <w:pPr>
        <w:pStyle w:val="1"/>
        <w:shd w:val="clear" w:color="auto" w:fill="auto"/>
        <w:spacing w:before="0" w:line="276" w:lineRule="auto"/>
        <w:ind w:firstLine="425"/>
        <w:rPr>
          <w:b/>
          <w:sz w:val="27"/>
          <w:szCs w:val="27"/>
        </w:rPr>
      </w:pPr>
      <w:r w:rsidRPr="002A6254">
        <w:rPr>
          <w:b/>
          <w:sz w:val="27"/>
          <w:szCs w:val="27"/>
        </w:rPr>
        <w:t>о</w:t>
      </w:r>
      <w:r w:rsidR="0005625D" w:rsidRPr="002A6254">
        <w:rPr>
          <w:b/>
          <w:sz w:val="27"/>
          <w:szCs w:val="27"/>
        </w:rPr>
        <w:t xml:space="preserve">тдела контроля естественных </w:t>
      </w:r>
      <w:r>
        <w:rPr>
          <w:b/>
          <w:sz w:val="27"/>
          <w:szCs w:val="27"/>
        </w:rPr>
        <w:t xml:space="preserve">монополий </w:t>
      </w:r>
      <w:r>
        <w:rPr>
          <w:b/>
          <w:sz w:val="27"/>
          <w:szCs w:val="27"/>
        </w:rPr>
        <w:tab/>
        <w:t xml:space="preserve">                   </w:t>
      </w:r>
      <w:r w:rsidR="0031455C">
        <w:rPr>
          <w:b/>
          <w:sz w:val="27"/>
          <w:szCs w:val="27"/>
        </w:rPr>
        <w:t xml:space="preserve">   В.В. Сажин</w:t>
      </w:r>
    </w:p>
    <w:sectPr w:rsidR="0005625D" w:rsidRPr="002A6254" w:rsidSect="007963BF">
      <w:headerReference w:type="default" r:id="rId8"/>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420" w:rsidRDefault="006C1420" w:rsidP="007963BF">
      <w:pPr>
        <w:spacing w:after="0" w:line="240" w:lineRule="auto"/>
      </w:pPr>
      <w:r>
        <w:separator/>
      </w:r>
    </w:p>
  </w:endnote>
  <w:endnote w:type="continuationSeparator" w:id="0">
    <w:p w:rsidR="006C1420" w:rsidRDefault="006C1420" w:rsidP="00796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420" w:rsidRDefault="006C1420" w:rsidP="007963BF">
      <w:pPr>
        <w:spacing w:after="0" w:line="240" w:lineRule="auto"/>
      </w:pPr>
      <w:r>
        <w:separator/>
      </w:r>
    </w:p>
  </w:footnote>
  <w:footnote w:type="continuationSeparator" w:id="0">
    <w:p w:rsidR="006C1420" w:rsidRDefault="006C1420" w:rsidP="007963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4126904"/>
      <w:docPartObj>
        <w:docPartGallery w:val="Page Numbers (Top of Page)"/>
        <w:docPartUnique/>
      </w:docPartObj>
    </w:sdtPr>
    <w:sdtEndPr/>
    <w:sdtContent>
      <w:p w:rsidR="007963BF" w:rsidRDefault="007963BF">
        <w:pPr>
          <w:pStyle w:val="a5"/>
          <w:jc w:val="center"/>
        </w:pPr>
        <w:r>
          <w:fldChar w:fldCharType="begin"/>
        </w:r>
        <w:r>
          <w:instrText>PAGE   \* MERGEFORMAT</w:instrText>
        </w:r>
        <w:r>
          <w:fldChar w:fldCharType="separate"/>
        </w:r>
        <w:r w:rsidR="00246C5D">
          <w:rPr>
            <w:noProof/>
          </w:rPr>
          <w:t>2</w:t>
        </w:r>
        <w:r>
          <w:fldChar w:fldCharType="end"/>
        </w:r>
      </w:p>
    </w:sdtContent>
  </w:sdt>
  <w:p w:rsidR="007963BF" w:rsidRDefault="007963B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23678"/>
    <w:multiLevelType w:val="hybridMultilevel"/>
    <w:tmpl w:val="CA70CC56"/>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
    <w:nsid w:val="71047DB8"/>
    <w:multiLevelType w:val="hybridMultilevel"/>
    <w:tmpl w:val="1E589068"/>
    <w:lvl w:ilvl="0" w:tplc="EDC2AE16">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nsid w:val="72C07E6E"/>
    <w:multiLevelType w:val="multilevel"/>
    <w:tmpl w:val="318899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752"/>
    <w:rsid w:val="0005625D"/>
    <w:rsid w:val="000D690D"/>
    <w:rsid w:val="00165C2E"/>
    <w:rsid w:val="00191752"/>
    <w:rsid w:val="0020344B"/>
    <w:rsid w:val="00246C5D"/>
    <w:rsid w:val="002A6254"/>
    <w:rsid w:val="002C5169"/>
    <w:rsid w:val="0031455C"/>
    <w:rsid w:val="00381CCC"/>
    <w:rsid w:val="003D7824"/>
    <w:rsid w:val="004317DB"/>
    <w:rsid w:val="004D0348"/>
    <w:rsid w:val="004D7F59"/>
    <w:rsid w:val="005C3CC7"/>
    <w:rsid w:val="005D3D1C"/>
    <w:rsid w:val="005D6E92"/>
    <w:rsid w:val="005F618E"/>
    <w:rsid w:val="00651AE9"/>
    <w:rsid w:val="00677F58"/>
    <w:rsid w:val="00690EA1"/>
    <w:rsid w:val="006C1420"/>
    <w:rsid w:val="007963BF"/>
    <w:rsid w:val="0080069C"/>
    <w:rsid w:val="00842447"/>
    <w:rsid w:val="00896120"/>
    <w:rsid w:val="008F7A03"/>
    <w:rsid w:val="00987EEE"/>
    <w:rsid w:val="00A02FF9"/>
    <w:rsid w:val="00B10F39"/>
    <w:rsid w:val="00B843F4"/>
    <w:rsid w:val="00D67C09"/>
    <w:rsid w:val="00DD02D5"/>
    <w:rsid w:val="00DD776B"/>
    <w:rsid w:val="00E55E38"/>
    <w:rsid w:val="00E913D0"/>
    <w:rsid w:val="00EC49B4"/>
    <w:rsid w:val="00FD26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EEE"/>
    <w:rPr>
      <w:rFonts w:ascii="Calibri" w:eastAsia="Times New Roman" w:hAnsi="Calibri" w:cs="Times New Roman"/>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987EEE"/>
    <w:pPr>
      <w:spacing w:after="0" w:line="240" w:lineRule="auto"/>
      <w:jc w:val="center"/>
    </w:pPr>
    <w:rPr>
      <w:rFonts w:ascii="Times New Roman" w:hAnsi="Times New Roman"/>
      <w:sz w:val="28"/>
      <w:szCs w:val="24"/>
    </w:rPr>
  </w:style>
  <w:style w:type="character" w:customStyle="1" w:styleId="20">
    <w:name w:val="Основной текст 2 Знак"/>
    <w:basedOn w:val="a0"/>
    <w:link w:val="2"/>
    <w:semiHidden/>
    <w:rsid w:val="00987EEE"/>
    <w:rPr>
      <w:rFonts w:ascii="Times New Roman" w:eastAsia="Times New Roman" w:hAnsi="Times New Roman" w:cs="Times New Roman"/>
      <w:sz w:val="28"/>
      <w:szCs w:val="24"/>
      <w:lang w:eastAsia="ru-RU"/>
    </w:rPr>
  </w:style>
  <w:style w:type="character" w:customStyle="1" w:styleId="a3">
    <w:name w:val="Основной текст_"/>
    <w:basedOn w:val="a0"/>
    <w:link w:val="1"/>
    <w:rsid w:val="00842447"/>
    <w:rPr>
      <w:rFonts w:ascii="Times New Roman" w:eastAsia="Times New Roman" w:hAnsi="Times New Roman" w:cs="Times New Roman"/>
      <w:spacing w:val="5"/>
      <w:sz w:val="21"/>
      <w:szCs w:val="21"/>
      <w:shd w:val="clear" w:color="auto" w:fill="FFFFFF"/>
    </w:rPr>
  </w:style>
  <w:style w:type="character" w:customStyle="1" w:styleId="0pt">
    <w:name w:val="Основной текст + Полужирный;Интервал 0 pt"/>
    <w:basedOn w:val="a3"/>
    <w:rsid w:val="00842447"/>
    <w:rPr>
      <w:rFonts w:ascii="Times New Roman" w:eastAsia="Times New Roman" w:hAnsi="Times New Roman" w:cs="Times New Roman"/>
      <w:b/>
      <w:bCs/>
      <w:color w:val="000000"/>
      <w:spacing w:val="6"/>
      <w:w w:val="100"/>
      <w:position w:val="0"/>
      <w:sz w:val="21"/>
      <w:szCs w:val="21"/>
      <w:shd w:val="clear" w:color="auto" w:fill="FFFFFF"/>
      <w:lang w:val="ru-RU" w:eastAsia="ru-RU" w:bidi="ru-RU"/>
    </w:rPr>
  </w:style>
  <w:style w:type="paragraph" w:customStyle="1" w:styleId="1">
    <w:name w:val="Основной текст1"/>
    <w:basedOn w:val="a"/>
    <w:link w:val="a3"/>
    <w:rsid w:val="00842447"/>
    <w:pPr>
      <w:widowControl w:val="0"/>
      <w:shd w:val="clear" w:color="auto" w:fill="FFFFFF"/>
      <w:spacing w:before="60" w:after="0" w:line="269" w:lineRule="exact"/>
      <w:jc w:val="both"/>
    </w:pPr>
    <w:rPr>
      <w:rFonts w:ascii="Times New Roman" w:hAnsi="Times New Roman"/>
      <w:spacing w:val="5"/>
      <w:sz w:val="21"/>
      <w:szCs w:val="21"/>
      <w:lang w:eastAsia="en-US"/>
    </w:rPr>
  </w:style>
  <w:style w:type="character" w:styleId="a4">
    <w:name w:val="Hyperlink"/>
    <w:basedOn w:val="a0"/>
    <w:uiPriority w:val="99"/>
    <w:unhideWhenUsed/>
    <w:rsid w:val="00E913D0"/>
    <w:rPr>
      <w:color w:val="0000FF" w:themeColor="hyperlink"/>
      <w:u w:val="single"/>
    </w:rPr>
  </w:style>
  <w:style w:type="paragraph" w:styleId="a5">
    <w:name w:val="header"/>
    <w:basedOn w:val="a"/>
    <w:link w:val="a6"/>
    <w:uiPriority w:val="99"/>
    <w:unhideWhenUsed/>
    <w:rsid w:val="007963B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963BF"/>
    <w:rPr>
      <w:rFonts w:ascii="Calibri" w:eastAsia="Times New Roman" w:hAnsi="Calibri" w:cs="Times New Roman"/>
      <w:lang w:eastAsia="ru-RU"/>
    </w:rPr>
  </w:style>
  <w:style w:type="paragraph" w:styleId="a7">
    <w:name w:val="footer"/>
    <w:basedOn w:val="a"/>
    <w:link w:val="a8"/>
    <w:uiPriority w:val="99"/>
    <w:unhideWhenUsed/>
    <w:rsid w:val="007963B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963BF"/>
    <w:rPr>
      <w:rFonts w:ascii="Calibri" w:eastAsia="Times New Roman" w:hAnsi="Calibri" w:cs="Times New Roman"/>
      <w:lang w:eastAsia="ru-RU"/>
    </w:rPr>
  </w:style>
  <w:style w:type="paragraph" w:styleId="a9">
    <w:name w:val="List Paragraph"/>
    <w:basedOn w:val="a"/>
    <w:uiPriority w:val="34"/>
    <w:qFormat/>
    <w:rsid w:val="00381C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EEE"/>
    <w:rPr>
      <w:rFonts w:ascii="Calibri" w:eastAsia="Times New Roman" w:hAnsi="Calibri" w:cs="Times New Roman"/>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987EEE"/>
    <w:pPr>
      <w:spacing w:after="0" w:line="240" w:lineRule="auto"/>
      <w:jc w:val="center"/>
    </w:pPr>
    <w:rPr>
      <w:rFonts w:ascii="Times New Roman" w:hAnsi="Times New Roman"/>
      <w:sz w:val="28"/>
      <w:szCs w:val="24"/>
    </w:rPr>
  </w:style>
  <w:style w:type="character" w:customStyle="1" w:styleId="20">
    <w:name w:val="Основной текст 2 Знак"/>
    <w:basedOn w:val="a0"/>
    <w:link w:val="2"/>
    <w:semiHidden/>
    <w:rsid w:val="00987EEE"/>
    <w:rPr>
      <w:rFonts w:ascii="Times New Roman" w:eastAsia="Times New Roman" w:hAnsi="Times New Roman" w:cs="Times New Roman"/>
      <w:sz w:val="28"/>
      <w:szCs w:val="24"/>
      <w:lang w:eastAsia="ru-RU"/>
    </w:rPr>
  </w:style>
  <w:style w:type="character" w:customStyle="1" w:styleId="a3">
    <w:name w:val="Основной текст_"/>
    <w:basedOn w:val="a0"/>
    <w:link w:val="1"/>
    <w:rsid w:val="00842447"/>
    <w:rPr>
      <w:rFonts w:ascii="Times New Roman" w:eastAsia="Times New Roman" w:hAnsi="Times New Roman" w:cs="Times New Roman"/>
      <w:spacing w:val="5"/>
      <w:sz w:val="21"/>
      <w:szCs w:val="21"/>
      <w:shd w:val="clear" w:color="auto" w:fill="FFFFFF"/>
    </w:rPr>
  </w:style>
  <w:style w:type="character" w:customStyle="1" w:styleId="0pt">
    <w:name w:val="Основной текст + Полужирный;Интервал 0 pt"/>
    <w:basedOn w:val="a3"/>
    <w:rsid w:val="00842447"/>
    <w:rPr>
      <w:rFonts w:ascii="Times New Roman" w:eastAsia="Times New Roman" w:hAnsi="Times New Roman" w:cs="Times New Roman"/>
      <w:b/>
      <w:bCs/>
      <w:color w:val="000000"/>
      <w:spacing w:val="6"/>
      <w:w w:val="100"/>
      <w:position w:val="0"/>
      <w:sz w:val="21"/>
      <w:szCs w:val="21"/>
      <w:shd w:val="clear" w:color="auto" w:fill="FFFFFF"/>
      <w:lang w:val="ru-RU" w:eastAsia="ru-RU" w:bidi="ru-RU"/>
    </w:rPr>
  </w:style>
  <w:style w:type="paragraph" w:customStyle="1" w:styleId="1">
    <w:name w:val="Основной текст1"/>
    <w:basedOn w:val="a"/>
    <w:link w:val="a3"/>
    <w:rsid w:val="00842447"/>
    <w:pPr>
      <w:widowControl w:val="0"/>
      <w:shd w:val="clear" w:color="auto" w:fill="FFFFFF"/>
      <w:spacing w:before="60" w:after="0" w:line="269" w:lineRule="exact"/>
      <w:jc w:val="both"/>
    </w:pPr>
    <w:rPr>
      <w:rFonts w:ascii="Times New Roman" w:hAnsi="Times New Roman"/>
      <w:spacing w:val="5"/>
      <w:sz w:val="21"/>
      <w:szCs w:val="21"/>
      <w:lang w:eastAsia="en-US"/>
    </w:rPr>
  </w:style>
  <w:style w:type="character" w:styleId="a4">
    <w:name w:val="Hyperlink"/>
    <w:basedOn w:val="a0"/>
    <w:uiPriority w:val="99"/>
    <w:unhideWhenUsed/>
    <w:rsid w:val="00E913D0"/>
    <w:rPr>
      <w:color w:val="0000FF" w:themeColor="hyperlink"/>
      <w:u w:val="single"/>
    </w:rPr>
  </w:style>
  <w:style w:type="paragraph" w:styleId="a5">
    <w:name w:val="header"/>
    <w:basedOn w:val="a"/>
    <w:link w:val="a6"/>
    <w:uiPriority w:val="99"/>
    <w:unhideWhenUsed/>
    <w:rsid w:val="007963B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963BF"/>
    <w:rPr>
      <w:rFonts w:ascii="Calibri" w:eastAsia="Times New Roman" w:hAnsi="Calibri" w:cs="Times New Roman"/>
      <w:lang w:eastAsia="ru-RU"/>
    </w:rPr>
  </w:style>
  <w:style w:type="paragraph" w:styleId="a7">
    <w:name w:val="footer"/>
    <w:basedOn w:val="a"/>
    <w:link w:val="a8"/>
    <w:uiPriority w:val="99"/>
    <w:unhideWhenUsed/>
    <w:rsid w:val="007963B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963BF"/>
    <w:rPr>
      <w:rFonts w:ascii="Calibri" w:eastAsia="Times New Roman" w:hAnsi="Calibri" w:cs="Times New Roman"/>
      <w:lang w:eastAsia="ru-RU"/>
    </w:rPr>
  </w:style>
  <w:style w:type="paragraph" w:styleId="a9">
    <w:name w:val="List Paragraph"/>
    <w:basedOn w:val="a"/>
    <w:uiPriority w:val="34"/>
    <w:qFormat/>
    <w:rsid w:val="00381C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6</Pages>
  <Words>1916</Words>
  <Characters>10925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Наволочная Руфина Олеговна</dc:creator>
  <cp:lastModifiedBy>Сажин Валентин Вадимович</cp:lastModifiedBy>
  <cp:revision>16</cp:revision>
  <cp:lastPrinted>2019-01-29T10:15:00Z</cp:lastPrinted>
  <dcterms:created xsi:type="dcterms:W3CDTF">2017-10-20T11:13:00Z</dcterms:created>
  <dcterms:modified xsi:type="dcterms:W3CDTF">2019-01-29T10:15:00Z</dcterms:modified>
</cp:coreProperties>
</file>