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04" w:rsidRPr="00A928AB" w:rsidRDefault="00316B04" w:rsidP="007A31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28AB">
        <w:rPr>
          <w:rFonts w:ascii="Times New Roman" w:hAnsi="Times New Roman" w:cs="Times New Roman"/>
          <w:sz w:val="16"/>
          <w:szCs w:val="16"/>
        </w:rPr>
        <w:t>ДОКЛАД</w:t>
      </w:r>
    </w:p>
    <w:p w:rsidR="007A3111" w:rsidRDefault="00263E76" w:rsidP="007A3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6B04" w:rsidRPr="00316B04">
        <w:rPr>
          <w:rFonts w:ascii="Times New Roman" w:hAnsi="Times New Roman" w:cs="Times New Roman"/>
          <w:b/>
          <w:sz w:val="28"/>
          <w:szCs w:val="28"/>
        </w:rPr>
        <w:t>рактика контроля, осуществляемого антимонопольным органом, в сфере закупок</w:t>
      </w:r>
      <w:r w:rsidR="00316B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6B04" w:rsidRDefault="00316B04" w:rsidP="007A3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за </w:t>
      </w:r>
      <w:r w:rsidR="004359C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359C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59C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A3111" w:rsidRDefault="007A3111" w:rsidP="007A3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04" w:rsidRPr="00D133B7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33B7">
        <w:rPr>
          <w:rFonts w:ascii="Times New Roman" w:eastAsia="Calibri" w:hAnsi="Times New Roman" w:cs="Times New Roman"/>
          <w:b/>
          <w:sz w:val="26"/>
          <w:szCs w:val="26"/>
        </w:rPr>
        <w:t>1. Работа территориального органа по рассмотрению жалоб участников закупок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1 квартале </w:t>
      </w:r>
      <w:r w:rsidRPr="00316B04">
        <w:rPr>
          <w:rFonts w:ascii="Times New Roman" w:eastAsia="Calibri" w:hAnsi="Times New Roman" w:cs="Times New Roman"/>
          <w:sz w:val="26"/>
          <w:szCs w:val="26"/>
        </w:rPr>
        <w:t>201</w:t>
      </w:r>
      <w:r w:rsidR="004359CA">
        <w:rPr>
          <w:rFonts w:ascii="Times New Roman" w:eastAsia="Calibri" w:hAnsi="Times New Roman" w:cs="Times New Roman"/>
          <w:sz w:val="26"/>
          <w:szCs w:val="26"/>
        </w:rPr>
        <w:t>9 года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в Ниж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егородское УФАС России поступило </w:t>
      </w:r>
      <w:r w:rsidR="004359CA" w:rsidRPr="004359CA">
        <w:rPr>
          <w:rFonts w:ascii="Times New Roman" w:eastAsia="Calibri" w:hAnsi="Times New Roman" w:cs="Times New Roman"/>
          <w:b/>
          <w:sz w:val="26"/>
          <w:szCs w:val="26"/>
        </w:rPr>
        <w:t>96</w:t>
      </w:r>
      <w:r w:rsidRPr="004359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359CA">
        <w:rPr>
          <w:rFonts w:ascii="Times New Roman" w:eastAsia="Calibri" w:hAnsi="Times New Roman" w:cs="Times New Roman"/>
          <w:sz w:val="26"/>
          <w:szCs w:val="26"/>
        </w:rPr>
        <w:t>жалоб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на действия (бездействие) заказчика, уполномоченного учреждения, уполномоченного органа, специализированной организации, конкурсной, аукци</w:t>
      </w:r>
      <w:r w:rsidR="004359CA">
        <w:rPr>
          <w:rFonts w:ascii="Times New Roman" w:eastAsia="Calibri" w:hAnsi="Times New Roman" w:cs="Times New Roman"/>
          <w:sz w:val="26"/>
          <w:szCs w:val="26"/>
        </w:rPr>
        <w:t>онной или котировочной комиссии, из которых 25 возвращено или отозвано заявителями. И</w:t>
      </w:r>
      <w:r w:rsidRPr="00316B04">
        <w:rPr>
          <w:rFonts w:ascii="Times New Roman" w:eastAsia="Calibri" w:hAnsi="Times New Roman" w:cs="Times New Roman"/>
          <w:sz w:val="26"/>
          <w:szCs w:val="26"/>
        </w:rPr>
        <w:t>з них: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359CA">
        <w:rPr>
          <w:rFonts w:ascii="Times New Roman" w:eastAsia="Calibri" w:hAnsi="Times New Roman" w:cs="Times New Roman"/>
          <w:b/>
          <w:sz w:val="26"/>
          <w:szCs w:val="26"/>
        </w:rPr>
        <w:t>40</w:t>
      </w:r>
      <w:r w:rsidR="00B0301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359CA">
        <w:rPr>
          <w:rFonts w:ascii="Times New Roman" w:eastAsia="Calibri" w:hAnsi="Times New Roman" w:cs="Times New Roman"/>
          <w:sz w:val="26"/>
          <w:szCs w:val="26"/>
        </w:rPr>
        <w:t>жалоб признано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9CA">
        <w:rPr>
          <w:rFonts w:ascii="Times New Roman" w:eastAsia="Calibri" w:hAnsi="Times New Roman" w:cs="Times New Roman"/>
          <w:sz w:val="26"/>
          <w:szCs w:val="26"/>
        </w:rPr>
        <w:t>обоснованными либо частично обоснованными, что составляет 56% от общего числа жалоб</w:t>
      </w:r>
      <w:r w:rsidRPr="00316B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359CA">
        <w:rPr>
          <w:rFonts w:ascii="Times New Roman" w:eastAsia="Calibri" w:hAnsi="Times New Roman" w:cs="Times New Roman"/>
          <w:b/>
          <w:sz w:val="26"/>
          <w:szCs w:val="26"/>
        </w:rPr>
        <w:t>31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>жалоб</w:t>
      </w:r>
      <w:r w:rsidR="004359CA">
        <w:rPr>
          <w:rFonts w:ascii="Times New Roman" w:eastAsia="Calibri" w:hAnsi="Times New Roman" w:cs="Times New Roman"/>
          <w:sz w:val="26"/>
          <w:szCs w:val="26"/>
        </w:rPr>
        <w:t>а признана необоснованными</w:t>
      </w:r>
      <w:r w:rsidRPr="00316B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>В резул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ьтате рассмотрения жалоб выдано </w:t>
      </w:r>
      <w:r w:rsidR="004359CA">
        <w:rPr>
          <w:rFonts w:ascii="Times New Roman" w:eastAsia="Calibri" w:hAnsi="Times New Roman" w:cs="Times New Roman"/>
          <w:b/>
          <w:sz w:val="26"/>
          <w:szCs w:val="26"/>
        </w:rPr>
        <w:t>25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>предписани</w:t>
      </w:r>
      <w:r w:rsidR="004359CA">
        <w:rPr>
          <w:rFonts w:ascii="Times New Roman" w:eastAsia="Calibri" w:hAnsi="Times New Roman" w:cs="Times New Roman"/>
          <w:sz w:val="26"/>
          <w:szCs w:val="26"/>
        </w:rPr>
        <w:t>й об устранении выявленных нарушений</w:t>
      </w:r>
      <w:r w:rsidRPr="00316B0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По количеству выявленных в рамках рассмотрения жалоб нарушений лидируют </w:t>
      </w:r>
      <w:r w:rsidR="004359CA">
        <w:rPr>
          <w:rFonts w:ascii="Times New Roman" w:eastAsia="Calibri" w:hAnsi="Times New Roman" w:cs="Times New Roman"/>
          <w:sz w:val="26"/>
          <w:szCs w:val="26"/>
        </w:rPr>
        <w:t>нарушения при осуществлении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закупок для 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r w:rsidRPr="00316B04">
        <w:rPr>
          <w:rFonts w:ascii="Times New Roman" w:eastAsia="Calibri" w:hAnsi="Times New Roman" w:cs="Times New Roman"/>
          <w:sz w:val="26"/>
          <w:szCs w:val="26"/>
        </w:rPr>
        <w:t>нужд (</w:t>
      </w:r>
      <w:r w:rsidR="004359CA">
        <w:rPr>
          <w:rFonts w:ascii="Times New Roman" w:eastAsia="Calibri" w:hAnsi="Times New Roman" w:cs="Times New Roman"/>
          <w:sz w:val="26"/>
          <w:szCs w:val="26"/>
        </w:rPr>
        <w:t>15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жалоб </w:t>
      </w:r>
      <w:r w:rsidR="004359CA">
        <w:rPr>
          <w:rFonts w:ascii="Times New Roman" w:eastAsia="Calibri" w:hAnsi="Times New Roman" w:cs="Times New Roman"/>
          <w:sz w:val="26"/>
          <w:szCs w:val="26"/>
        </w:rPr>
        <w:t>признаны о</w:t>
      </w:r>
      <w:r w:rsidR="00B0301C">
        <w:rPr>
          <w:rFonts w:ascii="Times New Roman" w:eastAsia="Calibri" w:hAnsi="Times New Roman" w:cs="Times New Roman"/>
          <w:sz w:val="26"/>
          <w:szCs w:val="26"/>
        </w:rPr>
        <w:t>б</w:t>
      </w:r>
      <w:r w:rsidR="004359CA">
        <w:rPr>
          <w:rFonts w:ascii="Times New Roman" w:eastAsia="Calibri" w:hAnsi="Times New Roman" w:cs="Times New Roman"/>
          <w:sz w:val="26"/>
          <w:szCs w:val="26"/>
        </w:rPr>
        <w:t>о</w:t>
      </w:r>
      <w:r w:rsidR="00B0301C">
        <w:rPr>
          <w:rFonts w:ascii="Times New Roman" w:eastAsia="Calibri" w:hAnsi="Times New Roman" w:cs="Times New Roman"/>
          <w:sz w:val="26"/>
          <w:szCs w:val="26"/>
        </w:rPr>
        <w:t>снован</w:t>
      </w:r>
      <w:r w:rsidR="004359CA">
        <w:rPr>
          <w:rFonts w:ascii="Times New Roman" w:eastAsia="Calibri" w:hAnsi="Times New Roman" w:cs="Times New Roman"/>
          <w:sz w:val="26"/>
          <w:szCs w:val="26"/>
        </w:rPr>
        <w:t>н</w:t>
      </w:r>
      <w:r w:rsidR="00B0301C">
        <w:rPr>
          <w:rFonts w:ascii="Times New Roman" w:eastAsia="Calibri" w:hAnsi="Times New Roman" w:cs="Times New Roman"/>
          <w:sz w:val="26"/>
          <w:szCs w:val="26"/>
        </w:rPr>
        <w:t>ы</w:t>
      </w:r>
      <w:r w:rsidR="004359CA">
        <w:rPr>
          <w:rFonts w:ascii="Times New Roman" w:eastAsia="Calibri" w:hAnsi="Times New Roman" w:cs="Times New Roman"/>
          <w:sz w:val="26"/>
          <w:szCs w:val="26"/>
        </w:rPr>
        <w:t>ми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), на втором 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месте 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нарушения при </w:t>
      </w:r>
      <w:r w:rsidRPr="00316B04">
        <w:rPr>
          <w:rFonts w:ascii="Times New Roman" w:eastAsia="Calibri" w:hAnsi="Times New Roman" w:cs="Times New Roman"/>
          <w:sz w:val="26"/>
          <w:szCs w:val="26"/>
        </w:rPr>
        <w:t>осуществлени</w:t>
      </w:r>
      <w:r w:rsidR="004359CA">
        <w:rPr>
          <w:rFonts w:ascii="Times New Roman" w:eastAsia="Calibri" w:hAnsi="Times New Roman" w:cs="Times New Roman"/>
          <w:sz w:val="26"/>
          <w:szCs w:val="26"/>
        </w:rPr>
        <w:t>и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закупок для </w:t>
      </w:r>
      <w:r w:rsidR="004359CA">
        <w:rPr>
          <w:rFonts w:ascii="Times New Roman" w:eastAsia="Calibri" w:hAnsi="Times New Roman" w:cs="Times New Roman"/>
          <w:sz w:val="26"/>
          <w:szCs w:val="26"/>
        </w:rPr>
        <w:t>федеральных нужд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359CA">
        <w:rPr>
          <w:rFonts w:ascii="Times New Roman" w:eastAsia="Calibri" w:hAnsi="Times New Roman" w:cs="Times New Roman"/>
          <w:sz w:val="26"/>
          <w:szCs w:val="26"/>
        </w:rPr>
        <w:t>14 жалоб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обоснованы</w:t>
      </w:r>
      <w:r w:rsidR="004359CA">
        <w:rPr>
          <w:rFonts w:ascii="Times New Roman" w:eastAsia="Calibri" w:hAnsi="Times New Roman" w:cs="Times New Roman"/>
          <w:sz w:val="26"/>
          <w:szCs w:val="26"/>
        </w:rPr>
        <w:t>)</w:t>
      </w:r>
      <w:r w:rsidRPr="00316B0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1F5BF3" w:rsidRDefault="001F5BF3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Часто </w:t>
      </w:r>
      <w:r w:rsidR="00316B04" w:rsidRPr="001F5BF3">
        <w:rPr>
          <w:rFonts w:ascii="Times New Roman" w:eastAsia="Calibri" w:hAnsi="Times New Roman" w:cs="Times New Roman"/>
          <w:sz w:val="26"/>
          <w:szCs w:val="26"/>
        </w:rPr>
        <w:t>выявляемыми в ходе рассмотр</w:t>
      </w:r>
      <w:r>
        <w:rPr>
          <w:rFonts w:ascii="Times New Roman" w:eastAsia="Calibri" w:hAnsi="Times New Roman" w:cs="Times New Roman"/>
          <w:sz w:val="26"/>
          <w:szCs w:val="26"/>
        </w:rPr>
        <w:t>ения жалоб нарушениями являются нарушения при описании объекта закупки, нарушения порядка отбора участников закупок, нарушения в части установления требований в документации, влекущие ограничение количества участников закупок.</w:t>
      </w:r>
    </w:p>
    <w:p w:rsidR="009D622F" w:rsidRPr="009D622F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9D622F" w:rsidRPr="00263E7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D622F" w:rsidRPr="009D622F">
        <w:rPr>
          <w:rFonts w:ascii="Times New Roman" w:eastAsia="Calibri" w:hAnsi="Times New Roman" w:cs="Times New Roman"/>
          <w:b/>
          <w:sz w:val="26"/>
          <w:szCs w:val="26"/>
        </w:rPr>
        <w:t>Работа по осуществлению проверочных мероприятий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Одним из направлений работы Нижегородского УФАС России является осуществление плановых и внеплановых контрольных мероприятий. Проведение названных проверочных мероприятий осуществляется на основании положений Закона о контрактной системе, а также на основании п</w:t>
      </w:r>
      <w:r w:rsidRPr="009D62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риказа Министерства экономического развития РФ от 28 января </w:t>
      </w:r>
      <w:smartTag w:uri="urn:schemas-microsoft-com:office:smarttags" w:element="metricconverter">
        <w:smartTagPr>
          <w:attr w:name="ProductID" w:val="2011 г"/>
        </w:smartTagPr>
        <w:r w:rsidRPr="009D622F">
          <w:rPr>
            <w:rFonts w:ascii="Times New Roman" w:eastAsia="Calibri" w:hAnsi="Times New Roman" w:cs="Times New Roman"/>
            <w:color w:val="000000"/>
            <w:sz w:val="26"/>
            <w:szCs w:val="26"/>
          </w:rPr>
          <w:t>2011 г</w:t>
        </w:r>
      </w:smartTag>
      <w:r w:rsidRPr="009D622F">
        <w:rPr>
          <w:rFonts w:ascii="Times New Roman" w:eastAsia="Calibri" w:hAnsi="Times New Roman" w:cs="Times New Roman"/>
          <w:color w:val="000000"/>
          <w:sz w:val="26"/>
          <w:szCs w:val="26"/>
        </w:rPr>
        <w:t>. № 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F5BF3">
        <w:rPr>
          <w:rFonts w:ascii="Times New Roman" w:eastAsia="Calibri" w:hAnsi="Times New Roman" w:cs="Times New Roman"/>
          <w:sz w:val="26"/>
          <w:szCs w:val="26"/>
        </w:rPr>
        <w:t xml:space="preserve">1 квартале </w:t>
      </w:r>
      <w:r w:rsidRPr="009D622F">
        <w:rPr>
          <w:rFonts w:ascii="Times New Roman" w:eastAsia="Calibri" w:hAnsi="Times New Roman" w:cs="Times New Roman"/>
          <w:sz w:val="26"/>
          <w:szCs w:val="26"/>
        </w:rPr>
        <w:t>201</w:t>
      </w:r>
      <w:r w:rsidR="001F5BF3">
        <w:rPr>
          <w:rFonts w:ascii="Times New Roman" w:eastAsia="Calibri" w:hAnsi="Times New Roman" w:cs="Times New Roman"/>
          <w:sz w:val="26"/>
          <w:szCs w:val="26"/>
        </w:rPr>
        <w:t>9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году Нижегородским УФАС России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проведено </w:t>
      </w:r>
      <w:r w:rsidR="001F5BF3">
        <w:rPr>
          <w:rFonts w:ascii="Times New Roman" w:eastAsia="Calibri" w:hAnsi="Times New Roman" w:cs="Times New Roman"/>
          <w:b/>
          <w:bCs/>
          <w:sz w:val="26"/>
          <w:szCs w:val="26"/>
        </w:rPr>
        <w:t>25</w:t>
      </w:r>
      <w:r w:rsidRPr="00B030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F5BF3" w:rsidRPr="001F5BF3">
        <w:rPr>
          <w:rFonts w:ascii="Times New Roman" w:eastAsia="Calibri" w:hAnsi="Times New Roman" w:cs="Times New Roman"/>
          <w:bCs/>
          <w:sz w:val="26"/>
          <w:szCs w:val="26"/>
        </w:rPr>
        <w:t>внеплановых</w:t>
      </w:r>
      <w:r w:rsidR="001F5B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контрольных мероприятий по проверке соблюдения </w:t>
      </w:r>
      <w:r w:rsidRPr="009D622F">
        <w:rPr>
          <w:rFonts w:ascii="Times New Roman" w:eastAsia="Calibri" w:hAnsi="Times New Roman" w:cs="Times New Roman"/>
          <w:sz w:val="26"/>
          <w:szCs w:val="26"/>
        </w:rPr>
        <w:t>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Федерального закона от 21.07.2005 №94-ФЗ «</w:t>
      </w:r>
      <w:r w:rsidRPr="009D622F">
        <w:rPr>
          <w:rFonts w:ascii="Times New Roman" w:eastAsia="Calibri" w:hAnsi="Times New Roman" w:cs="Times New Roman"/>
          <w:iCs/>
          <w:sz w:val="26"/>
          <w:szCs w:val="26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1F5BF3">
        <w:rPr>
          <w:rFonts w:ascii="Times New Roman" w:eastAsia="Calibri" w:hAnsi="Times New Roman" w:cs="Times New Roman"/>
          <w:iCs/>
          <w:sz w:val="26"/>
          <w:szCs w:val="26"/>
        </w:rPr>
        <w:t>»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проведенных проверок 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выдано </w:t>
      </w:r>
      <w:r w:rsidR="001F5BF3">
        <w:rPr>
          <w:rFonts w:ascii="Times New Roman" w:eastAsia="Calibri" w:hAnsi="Times New Roman" w:cs="Times New Roman"/>
          <w:b/>
          <w:bCs/>
          <w:sz w:val="26"/>
          <w:szCs w:val="26"/>
        </w:rPr>
        <w:t>22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>предписания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9D622F" w:rsidRPr="00263E76" w:rsidRDefault="009D622F" w:rsidP="00D51497">
      <w:pPr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pacing w:val="-3"/>
          <w:sz w:val="26"/>
          <w:szCs w:val="26"/>
          <w:lang w:eastAsia="ar-SA"/>
        </w:rPr>
        <w:t xml:space="preserve">3. </w:t>
      </w:r>
      <w:r w:rsidRPr="00263E76">
        <w:rPr>
          <w:rFonts w:ascii="Times New Roman" w:eastAsia="Calibri" w:hAnsi="Times New Roman" w:cs="Times New Roman"/>
          <w:b/>
          <w:sz w:val="26"/>
          <w:szCs w:val="26"/>
        </w:rPr>
        <w:t>Работа по ведению реестра недобросовестных поставщиков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Одним из направлений работы Нижегородского УФАС России является ведение реестра недобросовестных поставщиков. Ведение указанного реестра осуществляется на основании положений Закона о контрактной системе, </w:t>
      </w:r>
      <w:r w:rsidRPr="009D62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</w:t>
      </w:r>
      <w:r w:rsidRPr="009D622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порядке ведения реестра недобросовестных поставщиков (подрядчиков, исполнителей)</w:t>
      </w:r>
      <w:r w:rsidRPr="009D622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утвержденного Постановлением Правительства РФ от 25.11.2013 № 1062</w:t>
      </w:r>
      <w:r w:rsidRPr="009D62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lastRenderedPageBreak/>
        <w:t>В Реестре недобросовестных поставщиков содержатся сведения о наименовании юридического или ФИО физического лица, признанного недобросовестным поставщиком (исполнителем, подрядчиком), его местонахождение, о проведенных торгах, запросах котировок, о дате заключения и расторжения контракта (в случае наличия такового), о дате внесения сведений об указанном лице.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Сведения, содержащиеся в реестре, доступны для ознакомления на официальном сайте Российской Федерации в сети Интернет для размещения информации об осуществлении закупок на поставку товаров, выполнение работ, оказание услуг для государственных нужд www.zakupki.gov.ru.</w:t>
      </w:r>
    </w:p>
    <w:p w:rsidR="00187622" w:rsidRDefault="009D622F" w:rsidP="00D51497">
      <w:pPr>
        <w:spacing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1F5BF3">
        <w:rPr>
          <w:rFonts w:ascii="Times New Roman" w:eastAsia="Calibri" w:hAnsi="Times New Roman" w:cs="Times New Roman"/>
          <w:sz w:val="26"/>
          <w:szCs w:val="26"/>
        </w:rPr>
        <w:t xml:space="preserve">за 1 квартал 2019 года 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Нижегородским УФАС России рассмотрено </w:t>
      </w:r>
      <w:r w:rsidR="00187622">
        <w:rPr>
          <w:rFonts w:ascii="Times New Roman" w:eastAsia="Calibri" w:hAnsi="Times New Roman" w:cs="Times New Roman"/>
          <w:b/>
          <w:sz w:val="26"/>
          <w:szCs w:val="26"/>
        </w:rPr>
        <w:t>42</w:t>
      </w:r>
      <w:r w:rsidRPr="009D62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о включении сведений об участниках закупок в реест</w:t>
      </w:r>
      <w:r w:rsidR="00187622">
        <w:rPr>
          <w:rFonts w:ascii="Times New Roman" w:eastAsia="Calibri" w:hAnsi="Times New Roman" w:cs="Times New Roman"/>
          <w:sz w:val="26"/>
          <w:szCs w:val="26"/>
        </w:rPr>
        <w:t>р недобросовестных поставщиков.</w:t>
      </w:r>
    </w:p>
    <w:p w:rsidR="009D622F" w:rsidRPr="009D622F" w:rsidRDefault="009D622F" w:rsidP="00D51497">
      <w:pPr>
        <w:spacing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данных обращений Ниже</w:t>
      </w:r>
      <w:r w:rsidR="00187622">
        <w:rPr>
          <w:rFonts w:ascii="Times New Roman" w:eastAsia="Calibri" w:hAnsi="Times New Roman" w:cs="Times New Roman"/>
          <w:sz w:val="26"/>
          <w:szCs w:val="26"/>
        </w:rPr>
        <w:t>городским УФАС России принято 8</w:t>
      </w:r>
      <w:r w:rsidRPr="009D62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решений о включении сведений об участнике закупки в реест</w:t>
      </w:r>
      <w:r w:rsidR="00187622">
        <w:rPr>
          <w:rFonts w:ascii="Times New Roman" w:eastAsia="Calibri" w:hAnsi="Times New Roman" w:cs="Times New Roman"/>
          <w:sz w:val="26"/>
          <w:szCs w:val="26"/>
        </w:rPr>
        <w:t>р недобросовестных поставщиков.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Причиной включения участника размещения заказа (участников </w:t>
      </w:r>
      <w:proofErr w:type="gramStart"/>
      <w:r w:rsidRPr="009D622F">
        <w:rPr>
          <w:rFonts w:ascii="Times New Roman" w:eastAsia="Calibri" w:hAnsi="Times New Roman" w:cs="Times New Roman"/>
          <w:sz w:val="26"/>
          <w:szCs w:val="26"/>
        </w:rPr>
        <w:t>закупки)  в</w:t>
      </w:r>
      <w:proofErr w:type="gramEnd"/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реестр недобросовестных поставщиков является уклонение от заключения контракта такого участника, а также расторжение по решению суда контракта с поставщиком (исполнителем, подрядчиком) в связи с существенным нарушением им условий контракта либо в связи с односторонним отказом  заказчика от исполнения контракта по причине существенного нарушения поставщиком (подрядчиком, исполнителем) условий контракта.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0C2541">
        <w:rPr>
          <w:rFonts w:ascii="Times New Roman" w:eastAsia="Calibri" w:hAnsi="Times New Roman" w:cs="Times New Roman"/>
          <w:sz w:val="26"/>
          <w:szCs w:val="26"/>
        </w:rPr>
        <w:t xml:space="preserve">на данный момент 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 реестре недобросовестных поставщиков находится </w:t>
      </w:r>
      <w:r w:rsidR="00187622">
        <w:rPr>
          <w:rFonts w:ascii="Times New Roman" w:eastAsia="Calibri" w:hAnsi="Times New Roman" w:cs="Times New Roman"/>
          <w:b/>
          <w:sz w:val="26"/>
          <w:szCs w:val="26"/>
        </w:rPr>
        <w:t>142</w:t>
      </w:r>
      <w:r w:rsidRPr="00EB6D6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лиц</w:t>
      </w:r>
      <w:r w:rsidR="00187622">
        <w:rPr>
          <w:rFonts w:ascii="Times New Roman" w:eastAsia="Calibri" w:hAnsi="Times New Roman" w:cs="Times New Roman"/>
          <w:sz w:val="26"/>
          <w:szCs w:val="26"/>
        </w:rPr>
        <w:t>а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(включенных Нижегородским УФАС России).</w:t>
      </w:r>
    </w:p>
    <w:p w:rsidR="009D622F" w:rsidRPr="009D622F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Практика Нижегородского УФАС России по рассмотрению обращений заказчиков о включении участников размещения заказов (участников закупки)  в Реестр недобросовестных поставщиков показывает, что наиболее распространенными причинами уклонения участников закупок от заключения контракта являлись:</w:t>
      </w:r>
    </w:p>
    <w:p w:rsidR="009D622F" w:rsidRPr="00EB6D6D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EB6D6D">
        <w:rPr>
          <w:rFonts w:ascii="Times New Roman" w:eastAsia="Calibri" w:hAnsi="Times New Roman" w:cs="Times New Roman"/>
          <w:sz w:val="26"/>
          <w:szCs w:val="26"/>
        </w:rPr>
        <w:t>неподписание</w:t>
      </w:r>
      <w:proofErr w:type="spellEnd"/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 в срок проекта контракта на </w:t>
      </w:r>
      <w:r w:rsidRPr="00EB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6D6D">
        <w:rPr>
          <w:rFonts w:ascii="Times New Roman" w:eastAsia="Calibri" w:hAnsi="Times New Roman" w:cs="Times New Roman"/>
          <w:sz w:val="26"/>
          <w:szCs w:val="26"/>
        </w:rPr>
        <w:t>выполнение работ, оказание услуг, поставку товаров</w:t>
      </w:r>
      <w:r w:rsidR="00187622">
        <w:rPr>
          <w:rFonts w:ascii="Times New Roman" w:eastAsia="Calibri" w:hAnsi="Times New Roman" w:cs="Times New Roman"/>
          <w:sz w:val="26"/>
          <w:szCs w:val="26"/>
        </w:rPr>
        <w:t xml:space="preserve"> – принято 2 решения</w:t>
      </w:r>
      <w:r w:rsidRPr="00EB6D6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D622F" w:rsidRPr="00EB6D6D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87622">
        <w:rPr>
          <w:rFonts w:ascii="Times New Roman" w:eastAsia="Calibri" w:hAnsi="Times New Roman" w:cs="Times New Roman"/>
          <w:sz w:val="26"/>
          <w:szCs w:val="26"/>
        </w:rPr>
        <w:t>не выполнение</w:t>
      </w:r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 работ, оказания услуг, поставки товара на условиях, установленных заказчиком в документации, извещении</w:t>
      </w:r>
      <w:r w:rsidR="00187622">
        <w:rPr>
          <w:rFonts w:ascii="Times New Roman" w:eastAsia="Calibri" w:hAnsi="Times New Roman" w:cs="Times New Roman"/>
          <w:sz w:val="26"/>
          <w:szCs w:val="26"/>
        </w:rPr>
        <w:t xml:space="preserve"> о проведении запроса котировок – принято 6 решений.</w:t>
      </w:r>
    </w:p>
    <w:p w:rsidR="00E41093" w:rsidRPr="00263E76" w:rsidRDefault="00187622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E41093" w:rsidRPr="00263E76">
        <w:rPr>
          <w:rFonts w:ascii="Times New Roman" w:eastAsia="Calibri" w:hAnsi="Times New Roman" w:cs="Times New Roman"/>
          <w:b/>
          <w:sz w:val="26"/>
          <w:szCs w:val="26"/>
        </w:rPr>
        <w:t>. Практика по выявлению административных правонарушений и привлечению к ответственности.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87622">
        <w:rPr>
          <w:rFonts w:ascii="Times New Roman" w:eastAsia="Calibri" w:hAnsi="Times New Roman" w:cs="Times New Roman"/>
          <w:sz w:val="26"/>
          <w:szCs w:val="26"/>
        </w:rPr>
        <w:t xml:space="preserve">1 квартале 2019 года 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Нижегородским УФАС России </w:t>
      </w:r>
      <w:r w:rsidR="00187622">
        <w:rPr>
          <w:rFonts w:ascii="Times New Roman" w:eastAsia="Calibri" w:hAnsi="Times New Roman" w:cs="Times New Roman"/>
          <w:sz w:val="26"/>
          <w:szCs w:val="26"/>
        </w:rPr>
        <w:t xml:space="preserve">рассмотрено 87 </w:t>
      </w:r>
      <w:r w:rsidR="000C2541">
        <w:rPr>
          <w:rFonts w:ascii="Times New Roman" w:eastAsia="Calibri" w:hAnsi="Times New Roman" w:cs="Times New Roman"/>
          <w:sz w:val="26"/>
          <w:szCs w:val="26"/>
        </w:rPr>
        <w:t>д</w:t>
      </w:r>
      <w:r w:rsidRPr="00263E76">
        <w:rPr>
          <w:rFonts w:ascii="Times New Roman" w:eastAsia="Calibri" w:hAnsi="Times New Roman" w:cs="Times New Roman"/>
          <w:sz w:val="26"/>
          <w:szCs w:val="26"/>
        </w:rPr>
        <w:t>ел об административных правонарушениях</w:t>
      </w:r>
      <w:r w:rsidR="001876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63E76">
        <w:rPr>
          <w:rFonts w:ascii="Times New Roman" w:eastAsia="Calibri" w:hAnsi="Times New Roman" w:cs="Times New Roman"/>
          <w:sz w:val="26"/>
          <w:szCs w:val="26"/>
        </w:rPr>
        <w:t>из них: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7.29 КоАП РФ «Несоблюдение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исполнителя)» - </w:t>
      </w:r>
      <w:r w:rsidR="00187622">
        <w:rPr>
          <w:rFonts w:ascii="Times New Roman" w:eastAsia="Calibri" w:hAnsi="Times New Roman" w:cs="Times New Roman"/>
          <w:sz w:val="26"/>
          <w:szCs w:val="26"/>
        </w:rPr>
        <w:t>11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дел;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7.30 КоАП РФ «Нарушение порядка осуществлении закупок товаров, работ, услуг для обеспечения государственных и муниципальных нужд» - </w:t>
      </w:r>
      <w:r w:rsidR="00187622">
        <w:rPr>
          <w:rFonts w:ascii="Times New Roman" w:eastAsia="Calibri" w:hAnsi="Times New Roman" w:cs="Times New Roman"/>
          <w:sz w:val="26"/>
          <w:szCs w:val="26"/>
        </w:rPr>
        <w:t>49 дел</w:t>
      </w:r>
      <w:r w:rsidRPr="00263E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•  по статье 7.31 КоАП РФ «Нарушение порядка ведения реестра контрактов, заключённых заказчиками, реестра контрактов, содержащего сведения, составляющие государственную тайну, реестра недобросовестных поставщиков </w:t>
      </w:r>
      <w:r w:rsidR="00187622">
        <w:rPr>
          <w:rFonts w:ascii="Times New Roman" w:eastAsia="Calibri" w:hAnsi="Times New Roman" w:cs="Times New Roman"/>
          <w:sz w:val="26"/>
          <w:szCs w:val="26"/>
        </w:rPr>
        <w:t xml:space="preserve">(подрядчиков, исполнителей)» - 4 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дела;</w:t>
      </w:r>
    </w:p>
    <w:p w:rsidR="00E41093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7.32 КоАП РФ «Нарушение порядка заключения, изменения контракта» - </w:t>
      </w:r>
      <w:r w:rsidR="00187622">
        <w:rPr>
          <w:rFonts w:ascii="Times New Roman" w:eastAsia="Calibri" w:hAnsi="Times New Roman" w:cs="Times New Roman"/>
          <w:sz w:val="26"/>
          <w:szCs w:val="26"/>
        </w:rPr>
        <w:t>2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дел</w:t>
      </w:r>
      <w:r w:rsidR="00187622">
        <w:rPr>
          <w:rFonts w:ascii="Times New Roman" w:eastAsia="Calibri" w:hAnsi="Times New Roman" w:cs="Times New Roman"/>
          <w:sz w:val="26"/>
          <w:szCs w:val="26"/>
        </w:rPr>
        <w:t>а</w:t>
      </w:r>
      <w:r w:rsidRPr="00263E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263E76" w:rsidRDefault="006E7124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1093"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="00E41093" w:rsidRPr="00263E76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по статье 7.32.5 КоАП РФ «Нарушение сроков и порядка оплаты товаров, работ, услуг при осуществлении закупок для обеспечения государственных и муниципальных нужд</w:t>
      </w:r>
      <w:r w:rsidR="00056ECD">
        <w:rPr>
          <w:rFonts w:ascii="Times New Roman" w:eastAsia="Calibri" w:hAnsi="Times New Roman" w:cs="Times New Roman"/>
          <w:sz w:val="26"/>
          <w:szCs w:val="26"/>
        </w:rPr>
        <w:t>»</w:t>
      </w:r>
      <w:r w:rsidR="00E41093" w:rsidRPr="00263E76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>
        <w:rPr>
          <w:rFonts w:ascii="Times New Roman" w:eastAsia="Calibri" w:hAnsi="Times New Roman" w:cs="Times New Roman"/>
          <w:sz w:val="26"/>
          <w:szCs w:val="26"/>
        </w:rPr>
        <w:t>17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1093" w:rsidRPr="00263E76">
        <w:rPr>
          <w:rFonts w:ascii="Times New Roman" w:eastAsia="Calibri" w:hAnsi="Times New Roman" w:cs="Times New Roman"/>
          <w:sz w:val="26"/>
          <w:szCs w:val="26"/>
        </w:rPr>
        <w:t>дел;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В 201</w:t>
      </w:r>
      <w:r w:rsidR="00056ECD">
        <w:rPr>
          <w:rFonts w:ascii="Times New Roman" w:eastAsia="Calibri" w:hAnsi="Times New Roman" w:cs="Times New Roman"/>
          <w:sz w:val="26"/>
          <w:szCs w:val="26"/>
        </w:rPr>
        <w:t>8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году по результатам рассмотрения дел об административных правонарушениях Нижегородским УФАС России вынесено </w:t>
      </w:r>
      <w:r w:rsidR="006E7124">
        <w:rPr>
          <w:rFonts w:ascii="Times New Roman" w:eastAsia="Calibri" w:hAnsi="Times New Roman" w:cs="Times New Roman"/>
          <w:sz w:val="26"/>
          <w:szCs w:val="26"/>
        </w:rPr>
        <w:t>74 постановления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о назначении  администра</w:t>
      </w:r>
      <w:r w:rsidR="006E7124">
        <w:rPr>
          <w:rFonts w:ascii="Times New Roman" w:eastAsia="Calibri" w:hAnsi="Times New Roman" w:cs="Times New Roman"/>
          <w:sz w:val="26"/>
          <w:szCs w:val="26"/>
        </w:rPr>
        <w:t xml:space="preserve">тивного наказания в виде штрафа. 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Сумма штрафа составила </w:t>
      </w:r>
      <w:r w:rsidR="006E7124">
        <w:rPr>
          <w:rFonts w:ascii="Times New Roman" w:eastAsia="Calibri" w:hAnsi="Times New Roman" w:cs="Times New Roman"/>
          <w:sz w:val="26"/>
          <w:szCs w:val="26"/>
        </w:rPr>
        <w:t>1 336 000 рублей</w:t>
      </w:r>
      <w:r w:rsidRPr="00263E7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В соответствии  со статьей 31.2 КоАП РФ постановления по делам об административных правонарушениях подлежат  обязательному  исполнению. </w:t>
      </w:r>
    </w:p>
    <w:p w:rsidR="00E41093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Сумма уплаченных в 201</w:t>
      </w:r>
      <w:r w:rsidR="00056ECD">
        <w:rPr>
          <w:rFonts w:ascii="Times New Roman" w:eastAsia="Calibri" w:hAnsi="Times New Roman" w:cs="Times New Roman"/>
          <w:sz w:val="26"/>
          <w:szCs w:val="26"/>
        </w:rPr>
        <w:t>8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году административных штрафов составила </w:t>
      </w:r>
      <w:r w:rsidR="006E7124">
        <w:rPr>
          <w:rFonts w:ascii="Times New Roman" w:eastAsia="Calibri" w:hAnsi="Times New Roman" w:cs="Times New Roman"/>
          <w:sz w:val="26"/>
          <w:szCs w:val="26"/>
        </w:rPr>
        <w:t xml:space="preserve">822 900 </w:t>
      </w:r>
      <w:r w:rsidR="00EA4344">
        <w:rPr>
          <w:rFonts w:ascii="Times New Roman" w:eastAsia="Calibri" w:hAnsi="Times New Roman" w:cs="Times New Roman"/>
          <w:sz w:val="26"/>
          <w:szCs w:val="26"/>
        </w:rPr>
        <w:t>руб</w:t>
      </w:r>
      <w:r w:rsidR="00056E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235A3">
        <w:rPr>
          <w:rFonts w:ascii="Times New Roman" w:eastAsia="Calibri" w:hAnsi="Times New Roman" w:cs="Times New Roman"/>
          <w:b/>
          <w:sz w:val="26"/>
          <w:szCs w:val="26"/>
        </w:rPr>
        <w:t>5. Изменения в Закон о контрактной системе, вступившие в силу с 01.01.2019г.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С 1 января 2019 г. вступили в силу очередные изменения в порядок проведения закупок товаров, работ и услуг для государственных и муниципальных нужд.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F235A3">
        <w:rPr>
          <w:rFonts w:ascii="Times New Roman" w:eastAsia="Calibri" w:hAnsi="Times New Roman" w:cs="Times New Roman"/>
          <w:i/>
          <w:sz w:val="26"/>
          <w:szCs w:val="26"/>
          <w:u w:val="single"/>
        </w:rPr>
        <w:t>Переход на электронные закупки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 xml:space="preserve">Пожалуй, важнейшим изменением в порядок проведения </w:t>
      </w:r>
      <w:proofErr w:type="spellStart"/>
      <w:r w:rsidRPr="00F235A3">
        <w:rPr>
          <w:rFonts w:ascii="Times New Roman" w:eastAsia="Calibri" w:hAnsi="Times New Roman" w:cs="Times New Roman"/>
          <w:sz w:val="26"/>
          <w:szCs w:val="26"/>
        </w:rPr>
        <w:t>госзакупок</w:t>
      </w:r>
      <w:proofErr w:type="spellEnd"/>
      <w:r w:rsidRPr="00F235A3">
        <w:rPr>
          <w:rFonts w:ascii="Times New Roman" w:eastAsia="Calibri" w:hAnsi="Times New Roman" w:cs="Times New Roman"/>
          <w:sz w:val="26"/>
          <w:szCs w:val="26"/>
        </w:rPr>
        <w:t xml:space="preserve"> является перевод закупочных процедур в электронную форму. Эта работа началась еще в 2018 году, но с 1 июля 2018 г. проведение закупок в электронной форме было правом заказчика. С 1 января 2019 г. это стало обязательным. Закупки будут проводится в электронном виде в форме: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• аукциона;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• конкурса;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• запроса котировок;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• запроса предложений.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В ряде отдельных случаев будет разрешено проводить закупки в «бу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мажном виде». Но это касается </w:t>
      </w:r>
      <w:r w:rsidRPr="00F235A3">
        <w:rPr>
          <w:rFonts w:ascii="Times New Roman" w:eastAsia="Calibri" w:hAnsi="Times New Roman" w:cs="Times New Roman"/>
          <w:sz w:val="26"/>
          <w:szCs w:val="26"/>
        </w:rPr>
        <w:t>закрытых закупок и чрезвычайных ситуаций, перечень которых определен Законом № 44-ФЗ «О контрактной системе в сфере закупок»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F235A3">
        <w:rPr>
          <w:rFonts w:ascii="Times New Roman" w:eastAsia="Calibri" w:hAnsi="Times New Roman" w:cs="Times New Roman"/>
          <w:i/>
          <w:sz w:val="26"/>
          <w:szCs w:val="26"/>
          <w:u w:val="single"/>
        </w:rPr>
        <w:t>Регистрация участников закупок в ЕИС. Формирование ЕРУЗ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 xml:space="preserve">С 1 января 2019 года вступили в силу положения ст. 24.2 Федерального закона № 44-ФЗ «О контрактной системе в сфере закупок». Статья предусматривает обязательную регистрацию всех участников торгов в Единой информационной системе в сфере закупок (ЕИС). В ЕИС создан Единый реестр участников закупок (ЕРУЗ), куда автоматически вносится информация об участниках, прошедших </w:t>
      </w:r>
      <w:r w:rsidRPr="00F235A3">
        <w:rPr>
          <w:rFonts w:ascii="Times New Roman" w:eastAsia="Calibri" w:hAnsi="Times New Roman" w:cs="Times New Roman"/>
          <w:sz w:val="26"/>
          <w:szCs w:val="26"/>
        </w:rPr>
        <w:lastRenderedPageBreak/>
        <w:t>регистрацию. Ответственным за создание и ведение ЕРУЗ назначено Федеральное казначейство.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Регистрация в ЕИС проводится в электронной форме, для прохождения регистрации участникам закупок потребуется квалифицированная электронная подпись.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Регистрация </w:t>
      </w:r>
      <w:r w:rsidRPr="00F235A3">
        <w:rPr>
          <w:rFonts w:ascii="Times New Roman" w:eastAsia="Calibri" w:hAnsi="Times New Roman" w:cs="Times New Roman"/>
          <w:sz w:val="26"/>
          <w:szCs w:val="26"/>
        </w:rPr>
        <w:t>проводиться бесплатно, срок ее действия составит 3 года, регистрацию можно будет продлить не ранее чем за 6 месяцев до истечения ее срока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F235A3">
        <w:rPr>
          <w:rFonts w:ascii="Times New Roman" w:eastAsia="Calibri" w:hAnsi="Times New Roman" w:cs="Times New Roman"/>
          <w:i/>
          <w:sz w:val="26"/>
          <w:szCs w:val="26"/>
          <w:u w:val="single"/>
        </w:rPr>
        <w:t>Изменение порядка аккредитации на торговых площадках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С 1 января 2019 года утратила силу статья 61 Закона № 44-ФЗ, регламентирующая аккредитацию участников на электронных площадках. Одновременно прекратил действовать порядок аккредитации, согласно которому участникам закупок требовалось пройти процедуру аккредитации на каждой из электронных площадок. С 1 января 2019 года получить аккредитацию на ЭП можно, только пройдя регистрацию в ЕИС.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 xml:space="preserve">Участники закупок, прошедшие регистрацию в ЕИС и внесенные в ЕРУЗ, автоматически получают аккредитацию на всех электронных торговых площадках, допущенных к работе с </w:t>
      </w:r>
      <w:proofErr w:type="spellStart"/>
      <w:r w:rsidRPr="00F235A3">
        <w:rPr>
          <w:rFonts w:ascii="Times New Roman" w:eastAsia="Calibri" w:hAnsi="Times New Roman" w:cs="Times New Roman"/>
          <w:sz w:val="26"/>
          <w:szCs w:val="26"/>
        </w:rPr>
        <w:t>госзакупками</w:t>
      </w:r>
      <w:proofErr w:type="spellEnd"/>
      <w:r w:rsidRPr="00F235A3">
        <w:rPr>
          <w:rFonts w:ascii="Times New Roman" w:eastAsia="Calibri" w:hAnsi="Times New Roman" w:cs="Times New Roman"/>
          <w:sz w:val="26"/>
          <w:szCs w:val="26"/>
        </w:rPr>
        <w:t>. Аккредитация будет произведена операторами электронных площадок в течение 1 рабочего дня с момента завершения регистрации в ЕИС.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F235A3">
        <w:rPr>
          <w:rFonts w:ascii="Times New Roman" w:eastAsia="Calibri" w:hAnsi="Times New Roman" w:cs="Times New Roman"/>
          <w:i/>
          <w:sz w:val="26"/>
          <w:szCs w:val="26"/>
          <w:u w:val="single"/>
        </w:rPr>
        <w:t>Изменение порядка расчета платежей по государственным контрактам с авансом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С 1 января 2019 года заказчики обязаны включать в условия контрактов, предусматривающих аванс, порядок расчета последующих платежей. Это связано со вступлением в силу с 1 января 2019 года Постановления Правительства РФ от 28.11.2018 г. № 1430 «О внесении изменений в Положение о мерах по обеспечению исполнения федерального бюджета».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Предусмотрено два способа расчетов: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1. Если контракт не содержит этапов выполнения работ либо этапы выполняются последовательно, то размер последующих платежей рассчитывается как разница между стоимостью фактически поставленных товаров, выполненных работ, оказанных услуг и общей суммой ранее выплаченного авансового платежа.</w:t>
      </w: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 xml:space="preserve">2. Если контракт содержит этапы его исполнения, сроки выполнения которых совпадают, то размер последующих платежей рассчитывается как разница между стоимостью фактически поставленных товаров, выполненных работ, оказанных услуг и суммой, рассчитанной как произведение </w:t>
      </w:r>
      <w:proofErr w:type="gramStart"/>
      <w:r w:rsidRPr="00F235A3">
        <w:rPr>
          <w:rFonts w:ascii="Times New Roman" w:eastAsia="Calibri" w:hAnsi="Times New Roman" w:cs="Times New Roman"/>
          <w:sz w:val="26"/>
          <w:szCs w:val="26"/>
        </w:rPr>
        <w:t>размера</w:t>
      </w:r>
      <w:proofErr w:type="gramEnd"/>
      <w:r w:rsidRPr="00F235A3">
        <w:rPr>
          <w:rFonts w:ascii="Times New Roman" w:eastAsia="Calibri" w:hAnsi="Times New Roman" w:cs="Times New Roman"/>
          <w:sz w:val="26"/>
          <w:szCs w:val="26"/>
        </w:rPr>
        <w:t xml:space="preserve"> предусмотренного контрактом авансового платежа в процентном выражении и стоимости фактически поставленных товаров, выполненных работ, оказанных услуг.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Указанный порядок расчетов распространяется только на федеральных заказчиков.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35A3" w:rsidRP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F235A3">
        <w:rPr>
          <w:rFonts w:ascii="Times New Roman" w:eastAsia="Calibri" w:hAnsi="Times New Roman" w:cs="Times New Roman"/>
          <w:i/>
          <w:sz w:val="26"/>
          <w:szCs w:val="26"/>
          <w:u w:val="single"/>
        </w:rPr>
        <w:t>Уточнение антидемпинговых мер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5A3">
        <w:rPr>
          <w:rFonts w:ascii="Times New Roman" w:eastAsia="Calibri" w:hAnsi="Times New Roman" w:cs="Times New Roman"/>
          <w:sz w:val="26"/>
          <w:szCs w:val="26"/>
        </w:rPr>
        <w:t>С 1 января 2019 года если при начальной (максимальной) цене контракта до 15 млн. рублей происходит падение цены в процессе торгов более, чем на 25%, размер обеспечения исполнения контракта увеличивается в 1,5 раза, либо предоставляется информация о добросовестности исполнителя с одновременным предоставлением обеспечения исполнения контракта в размере, указанном в закупочной документации.</w:t>
      </w: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35A3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33B7" w:rsidRDefault="00F235A3" w:rsidP="00F23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D133B7" w:rsidRPr="00D133B7">
        <w:rPr>
          <w:rFonts w:ascii="Times New Roman" w:eastAsia="Calibri" w:hAnsi="Times New Roman" w:cs="Times New Roman"/>
          <w:b/>
          <w:sz w:val="26"/>
          <w:szCs w:val="26"/>
        </w:rPr>
        <w:t>. Проекты внесения изменений в Закон о контрактной системе.</w:t>
      </w:r>
    </w:p>
    <w:p w:rsidR="00D133B7" w:rsidRDefault="00D133B7" w:rsidP="00D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3B7">
        <w:rPr>
          <w:rFonts w:ascii="Times New Roman" w:eastAsia="Calibri" w:hAnsi="Times New Roman" w:cs="Times New Roman"/>
          <w:sz w:val="26"/>
          <w:szCs w:val="26"/>
        </w:rPr>
        <w:t xml:space="preserve">Минфином России </w:t>
      </w:r>
      <w:r>
        <w:rPr>
          <w:rFonts w:ascii="Times New Roman" w:eastAsia="Calibri" w:hAnsi="Times New Roman" w:cs="Times New Roman"/>
          <w:sz w:val="26"/>
          <w:szCs w:val="26"/>
        </w:rPr>
        <w:t>подготовлен проект Федерального закона о внесении изменений и дополнений в Закон о контрактной системе</w:t>
      </w:r>
      <w:r w:rsidR="0063323B">
        <w:rPr>
          <w:rFonts w:ascii="Times New Roman" w:eastAsia="Calibri" w:hAnsi="Times New Roman" w:cs="Times New Roman"/>
          <w:sz w:val="26"/>
          <w:szCs w:val="26"/>
        </w:rPr>
        <w:t xml:space="preserve"> (в ГД пока не внесен)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33B7" w:rsidRDefault="00D133B7" w:rsidP="00D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Предлагается внести изменений в часть 1 статьи 33 Закона, добавив ее пункт 8 следующего содержания:</w:t>
      </w:r>
    </w:p>
    <w:p w:rsidR="00D133B7" w:rsidRDefault="00D133B7" w:rsidP="00D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D133B7">
        <w:rPr>
          <w:rFonts w:ascii="Times New Roman" w:eastAsia="Calibri" w:hAnsi="Times New Roman" w:cs="Times New Roman"/>
          <w:sz w:val="26"/>
          <w:szCs w:val="26"/>
        </w:rPr>
        <w:t xml:space="preserve">"8) при осуществлении закупки на выполнение работ по строительству, реконструкции, капитальному ремонту, сносу объекта капитального строительства, в том числе линейного объекта, в описание объекта закупки включается проектная документация, утвержденная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таким законодательством не осуществляется, а также случаев осуществления закупки в соответствии с частями 16 и 16.1 статьи 34 настоящего Федерального закона, при которых контрактом предусматривается проектирование объекта капитального строительства. Включение проектной документации в описание объекта закупки в соответствии с настоящим пунктом является надлежащим исполнением требований </w:t>
      </w:r>
      <w:r>
        <w:rPr>
          <w:rFonts w:ascii="Times New Roman" w:eastAsia="Calibri" w:hAnsi="Times New Roman" w:cs="Times New Roman"/>
          <w:sz w:val="26"/>
          <w:szCs w:val="26"/>
        </w:rPr>
        <w:t>пунктов 1 - 3 настоящей части;".</w:t>
      </w:r>
    </w:p>
    <w:p w:rsidR="00D133B7" w:rsidRPr="00D133B7" w:rsidRDefault="00D133B7" w:rsidP="00D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Включение в описание объекта закупки проектной документации должно позволить исключить возникающие споры заказчика и участника закупки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 подачи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заявки. </w:t>
      </w:r>
    </w:p>
    <w:p w:rsidR="00D133B7" w:rsidRDefault="00D133B7" w:rsidP="00D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124" w:rsidRDefault="006E7124" w:rsidP="00D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E7124" w:rsidSect="00D51497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4"/>
    <w:rsid w:val="00007ECD"/>
    <w:rsid w:val="00056ECD"/>
    <w:rsid w:val="000C2541"/>
    <w:rsid w:val="00187622"/>
    <w:rsid w:val="00197C42"/>
    <w:rsid w:val="001F5BF3"/>
    <w:rsid w:val="00263E76"/>
    <w:rsid w:val="00316B04"/>
    <w:rsid w:val="004359CA"/>
    <w:rsid w:val="0063323B"/>
    <w:rsid w:val="006E7124"/>
    <w:rsid w:val="007228A0"/>
    <w:rsid w:val="007A3111"/>
    <w:rsid w:val="007C7A15"/>
    <w:rsid w:val="00837CDF"/>
    <w:rsid w:val="009D622F"/>
    <w:rsid w:val="009E1B05"/>
    <w:rsid w:val="00A928AB"/>
    <w:rsid w:val="00AB0A44"/>
    <w:rsid w:val="00B0301C"/>
    <w:rsid w:val="00D133B7"/>
    <w:rsid w:val="00D51497"/>
    <w:rsid w:val="00E41093"/>
    <w:rsid w:val="00EA4344"/>
    <w:rsid w:val="00EB6D6D"/>
    <w:rsid w:val="00ED71FE"/>
    <w:rsid w:val="00EE59D2"/>
    <w:rsid w:val="00F235A3"/>
    <w:rsid w:val="00FB1EBA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EB561F-C1B4-4177-91DF-370354B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Балабина Наталья Викторовна</dc:creator>
  <cp:lastModifiedBy>Царева Е.П.</cp:lastModifiedBy>
  <cp:revision>6</cp:revision>
  <dcterms:created xsi:type="dcterms:W3CDTF">2019-04-16T11:02:00Z</dcterms:created>
  <dcterms:modified xsi:type="dcterms:W3CDTF">2019-04-23T07:54:00Z</dcterms:modified>
</cp:coreProperties>
</file>