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F" w:rsidRPr="00335FD1" w:rsidRDefault="00720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FD1">
        <w:rPr>
          <w:rFonts w:ascii="Times New Roman" w:hAnsi="Times New Roman" w:cs="Times New Roman"/>
          <w:sz w:val="24"/>
          <w:szCs w:val="24"/>
        </w:rPr>
        <w:t xml:space="preserve">Трансляция видео доступна на официальном сайте Нижегородского УФАС России в сети «Интернет» на портале </w:t>
      </w:r>
      <w:proofErr w:type="spellStart"/>
      <w:r w:rsidRPr="00335FD1">
        <w:rPr>
          <w:rFonts w:ascii="Times New Roman" w:hAnsi="Times New Roman" w:cs="Times New Roman"/>
          <w:sz w:val="24"/>
          <w:szCs w:val="24"/>
          <w:u w:val="single"/>
        </w:rPr>
        <w:t>YouTube</w:t>
      </w:r>
      <w:proofErr w:type="spellEnd"/>
      <w:r w:rsidRPr="00335FD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4" w:history="1">
        <w:r w:rsidR="0030126C" w:rsidRPr="00335FD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https://youtu.be/hmBxm0JqwsU</w:t>
        </w:r>
      </w:hyperlink>
    </w:p>
    <w:p w:rsidR="0030126C" w:rsidRPr="00335FD1" w:rsidRDefault="0030126C">
      <w:pPr>
        <w:rPr>
          <w:rFonts w:ascii="Times New Roman" w:hAnsi="Times New Roman" w:cs="Times New Roman"/>
          <w:sz w:val="24"/>
          <w:szCs w:val="24"/>
        </w:rPr>
      </w:pPr>
    </w:p>
    <w:sectPr w:rsidR="0030126C" w:rsidRPr="00335FD1" w:rsidSect="002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208C1"/>
    <w:rsid w:val="001717B9"/>
    <w:rsid w:val="002F4360"/>
    <w:rsid w:val="0030126C"/>
    <w:rsid w:val="00335FD1"/>
    <w:rsid w:val="00432E4F"/>
    <w:rsid w:val="004B7CC1"/>
    <w:rsid w:val="004C3BB7"/>
    <w:rsid w:val="00532807"/>
    <w:rsid w:val="00612E89"/>
    <w:rsid w:val="00645EC6"/>
    <w:rsid w:val="007208C1"/>
    <w:rsid w:val="007C5B7E"/>
    <w:rsid w:val="009204D5"/>
    <w:rsid w:val="00BC2930"/>
    <w:rsid w:val="00BC60F8"/>
    <w:rsid w:val="00C7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mBxm0Jqw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4</cp:revision>
  <dcterms:created xsi:type="dcterms:W3CDTF">2017-06-30T13:22:00Z</dcterms:created>
  <dcterms:modified xsi:type="dcterms:W3CDTF">2017-07-04T12:51:00Z</dcterms:modified>
</cp:coreProperties>
</file>