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3" w:rsidRPr="00473533" w:rsidRDefault="00473533" w:rsidP="00473533">
      <w:pPr>
        <w:rPr>
          <w:rFonts w:ascii="Times New Roman" w:hAnsi="Times New Roman" w:cs="Times New Roman"/>
          <w:b/>
          <w:sz w:val="24"/>
          <w:szCs w:val="24"/>
        </w:rPr>
      </w:pPr>
      <w:r w:rsidRPr="00473533">
        <w:rPr>
          <w:rFonts w:ascii="Times New Roman" w:hAnsi="Times New Roman" w:cs="Times New Roman"/>
          <w:b/>
          <w:sz w:val="24"/>
          <w:szCs w:val="24"/>
        </w:rPr>
        <w:t>Экспертный Совет по применению законодательства о рекламе, прошедший 04.12.2018 в Нижегородском УФАС, призвал соблюдать Закон о защите детей</w:t>
      </w:r>
    </w:p>
    <w:p w:rsidR="00473533" w:rsidRDefault="00473533" w:rsidP="00473533">
      <w:pPr>
        <w:rPr>
          <w:rFonts w:ascii="Times New Roman" w:hAnsi="Times New Roman" w:cs="Times New Roman"/>
          <w:sz w:val="24"/>
          <w:szCs w:val="24"/>
        </w:rPr>
      </w:pPr>
      <w:r w:rsidRPr="00473533">
        <w:rPr>
          <w:rFonts w:ascii="Times New Roman" w:hAnsi="Times New Roman" w:cs="Times New Roman"/>
          <w:sz w:val="24"/>
          <w:szCs w:val="24"/>
        </w:rPr>
        <w:t xml:space="preserve">В повестке значилось рассмотрение трех обращений по поводу: установленного на федеральной трассе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билборда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Delko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>», рекламы выступлений на концертной площадке «MILO CONCERT HALL» музыкальных групп, а также размещения на бортовой поверхности общественного транспорта рекламы мужского салона «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>, сулящей «волшебный рай для мужчин».</w:t>
      </w:r>
    </w:p>
    <w:p w:rsidR="00473533" w:rsidRDefault="00473533" w:rsidP="00473533">
      <w:pPr>
        <w:rPr>
          <w:rFonts w:ascii="Times New Roman" w:hAnsi="Times New Roman" w:cs="Times New Roman"/>
          <w:sz w:val="24"/>
          <w:szCs w:val="24"/>
        </w:rPr>
      </w:pPr>
      <w:r w:rsidRPr="00473533">
        <w:rPr>
          <w:rFonts w:ascii="Times New Roman" w:hAnsi="Times New Roman" w:cs="Times New Roman"/>
          <w:sz w:val="24"/>
          <w:szCs w:val="24"/>
        </w:rPr>
        <w:t xml:space="preserve">Бурные дискуссии вызвал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билборд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с рекламой «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Delko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» установленный на федеральной трассе М-7 «Волга». Суждения разделились. По мнению четырех членов Совета, реклама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к «нижним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чакрам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>». С ними не согласилось пятеро экспертов. Резюме: большинство сошлось во мнении - реклама «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Delko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>», размещенная на установленной на федеральной трассе М-7 «Волга» по направлению в г. Дзержинск конструкции, ассоциаций непристойного характера не вызывает и признаков нарушения Закона о рекламе не содержит.</w:t>
      </w:r>
    </w:p>
    <w:p w:rsidR="00473533" w:rsidRDefault="00473533" w:rsidP="00473533">
      <w:pPr>
        <w:rPr>
          <w:rFonts w:ascii="Times New Roman" w:hAnsi="Times New Roman" w:cs="Times New Roman"/>
          <w:sz w:val="24"/>
          <w:szCs w:val="24"/>
        </w:rPr>
      </w:pPr>
      <w:r w:rsidRPr="00473533">
        <w:rPr>
          <w:rFonts w:ascii="Times New Roman" w:hAnsi="Times New Roman" w:cs="Times New Roman"/>
          <w:sz w:val="24"/>
          <w:szCs w:val="24"/>
        </w:rPr>
        <w:t xml:space="preserve">Полярные мнения высказаны при обсуждении рекламы выступлений на концертной площадке «MILO CONCERT HALL» музыкальных групп: ХЛЕБ, GONE.FLUDD,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Temptation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Jah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Khalib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Ганвест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HammAli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Navai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Hatters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ANIMAL ДЖАЗ,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Монеточка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Feduc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Элджей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Anacondaz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, Пошлая Молли,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>, ATL. Тексты их музыкальных произведений, по мнению заявителя, противоречат требованиям № 436-ФЗ от 29.12.2010.</w:t>
      </w:r>
    </w:p>
    <w:p w:rsidR="00473533" w:rsidRDefault="00473533" w:rsidP="00473533">
      <w:pPr>
        <w:rPr>
          <w:rFonts w:ascii="Times New Roman" w:hAnsi="Times New Roman" w:cs="Times New Roman"/>
          <w:sz w:val="24"/>
          <w:szCs w:val="24"/>
        </w:rPr>
      </w:pPr>
      <w:r w:rsidRPr="00473533">
        <w:rPr>
          <w:rFonts w:ascii="Times New Roman" w:hAnsi="Times New Roman" w:cs="Times New Roman"/>
          <w:sz w:val="24"/>
          <w:szCs w:val="24"/>
        </w:rPr>
        <w:t>Эксперты приняли решение направить рекомендации: при размещении рекламы концертных мероприятий организаторы должны строго руководствоваться требованиями Федерального закона «О защите детей от информации, причиняющей вред их здоровью и развитию».</w:t>
      </w:r>
    </w:p>
    <w:p w:rsidR="00473533" w:rsidRDefault="00473533" w:rsidP="00473533">
      <w:pPr>
        <w:rPr>
          <w:rFonts w:ascii="Times New Roman" w:hAnsi="Times New Roman" w:cs="Times New Roman"/>
          <w:sz w:val="24"/>
          <w:szCs w:val="24"/>
        </w:rPr>
      </w:pPr>
      <w:r w:rsidRPr="00473533">
        <w:rPr>
          <w:rFonts w:ascii="Times New Roman" w:hAnsi="Times New Roman" w:cs="Times New Roman"/>
          <w:sz w:val="24"/>
          <w:szCs w:val="24"/>
        </w:rPr>
        <w:t xml:space="preserve">- Если репертуар исполнителя содержит произведения, изобилующие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обсценной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лексикой, концертную афишу должно маркировать возрастное ограничение «18+», чтобы на такие мероприятия дети даже случайно попасть не могли, - пояснил председатель Экспертного совета, заместитель руководителя Управления Федеральной антимонопольной службы по Нижегородской области Сергей Смирнов. - За несоблюдение закона предусмотрена административная ответственность. Экспертный совет выносит рекомендации для того, чтобы предотвратить нарушение. Это призыв: к репертуару исполнителей и указанным на афише возрастным ограничениям следует относиться ответственно.</w:t>
      </w:r>
    </w:p>
    <w:p w:rsidR="00473533" w:rsidRDefault="00473533" w:rsidP="00473533">
      <w:pPr>
        <w:rPr>
          <w:rFonts w:ascii="Times New Roman" w:hAnsi="Times New Roman" w:cs="Times New Roman"/>
          <w:sz w:val="24"/>
          <w:szCs w:val="24"/>
        </w:rPr>
      </w:pPr>
      <w:r w:rsidRPr="00473533">
        <w:rPr>
          <w:rFonts w:ascii="Times New Roman" w:hAnsi="Times New Roman" w:cs="Times New Roman"/>
          <w:sz w:val="24"/>
          <w:szCs w:val="24"/>
        </w:rPr>
        <w:t>По вопросу размещения на бортовой поверхности общественного транспорта рекламы мужского салона «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 xml:space="preserve">» с выражением «волшебный рай для мужчин», противоречащей, по мнению заявителя, нормам нравственности и морали, эксперты </w:t>
      </w:r>
      <w:r>
        <w:rPr>
          <w:rFonts w:ascii="Times New Roman" w:hAnsi="Times New Roman" w:cs="Times New Roman"/>
          <w:sz w:val="24"/>
          <w:szCs w:val="24"/>
        </w:rPr>
        <w:t>были единодушны</w:t>
      </w:r>
      <w:r w:rsidRPr="00473533">
        <w:rPr>
          <w:rFonts w:ascii="Times New Roman" w:hAnsi="Times New Roman" w:cs="Times New Roman"/>
          <w:sz w:val="24"/>
          <w:szCs w:val="24"/>
        </w:rPr>
        <w:t>: в этом случае нарушение Закона о рекламе отсутствует.</w:t>
      </w:r>
    </w:p>
    <w:p w:rsidR="00E45A6F" w:rsidRPr="00473533" w:rsidRDefault="00473533" w:rsidP="00473533">
      <w:pPr>
        <w:rPr>
          <w:rFonts w:ascii="Times New Roman" w:hAnsi="Times New Roman" w:cs="Times New Roman"/>
          <w:sz w:val="24"/>
          <w:szCs w:val="24"/>
        </w:rPr>
      </w:pPr>
      <w:r w:rsidRPr="00473533">
        <w:rPr>
          <w:rFonts w:ascii="Times New Roman" w:hAnsi="Times New Roman" w:cs="Times New Roman"/>
          <w:sz w:val="24"/>
          <w:szCs w:val="24"/>
        </w:rPr>
        <w:t xml:space="preserve">- На заседаниях Экспертного совета всегда происходит борьба мнений, поскольку на этой площадке мы собираем людей с большим опытом работы в СМИ и сфере рекламного бизнеса, представителей надзорных органов, </w:t>
      </w:r>
      <w:proofErr w:type="spellStart"/>
      <w:r w:rsidRPr="00473533">
        <w:rPr>
          <w:rFonts w:ascii="Times New Roman" w:hAnsi="Times New Roman" w:cs="Times New Roman"/>
          <w:sz w:val="24"/>
          <w:szCs w:val="24"/>
        </w:rPr>
        <w:t>правоприменителей</w:t>
      </w:r>
      <w:proofErr w:type="spellEnd"/>
      <w:r w:rsidRPr="00473533">
        <w:rPr>
          <w:rFonts w:ascii="Times New Roman" w:hAnsi="Times New Roman" w:cs="Times New Roman"/>
          <w:sz w:val="24"/>
          <w:szCs w:val="24"/>
        </w:rPr>
        <w:t>, - резюмировал Сергей Смирнов. – Экспертный совет призван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533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533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– возбуждать дело</w:t>
      </w:r>
      <w:r w:rsidRPr="00473533">
        <w:rPr>
          <w:rFonts w:ascii="Times New Roman" w:hAnsi="Times New Roman" w:cs="Times New Roman"/>
          <w:sz w:val="24"/>
          <w:szCs w:val="24"/>
        </w:rPr>
        <w:t xml:space="preserve"> в конкретном случае или нет. Дискуссия необходима, чтобы в пограничных ситуациях мы могли определиться: есть нарушение Закона о рекламе или нет.</w:t>
      </w:r>
    </w:p>
    <w:sectPr w:rsidR="00E45A6F" w:rsidRPr="00473533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533"/>
    <w:rsid w:val="001717B9"/>
    <w:rsid w:val="002F4360"/>
    <w:rsid w:val="00410B80"/>
    <w:rsid w:val="00473533"/>
    <w:rsid w:val="004D60AE"/>
    <w:rsid w:val="00532807"/>
    <w:rsid w:val="007C5B7E"/>
    <w:rsid w:val="009204D5"/>
    <w:rsid w:val="00AA0BD7"/>
    <w:rsid w:val="00B90234"/>
    <w:rsid w:val="00BF405A"/>
    <w:rsid w:val="00C76B9E"/>
    <w:rsid w:val="00D06580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1</cp:revision>
  <dcterms:created xsi:type="dcterms:W3CDTF">2018-12-05T07:55:00Z</dcterms:created>
  <dcterms:modified xsi:type="dcterms:W3CDTF">2018-12-05T07:59:00Z</dcterms:modified>
</cp:coreProperties>
</file>